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1A5D" w:rsidRDefault="008F1A5D" w:rsidP="00404C49">
      <w:pPr>
        <w:ind w:right="-459" w:firstLine="709"/>
        <w:jc w:val="center"/>
        <w:rPr>
          <w:b/>
          <w:sz w:val="24"/>
          <w:szCs w:val="24"/>
          <w:lang w:val="en-US"/>
        </w:rPr>
      </w:pPr>
    </w:p>
    <w:p w:rsidR="008F1A5D" w:rsidRDefault="008F1A5D" w:rsidP="00404C49">
      <w:pPr>
        <w:ind w:right="-459" w:firstLine="709"/>
        <w:jc w:val="center"/>
        <w:rPr>
          <w:b/>
          <w:sz w:val="24"/>
          <w:szCs w:val="24"/>
          <w:lang w:val="en-US"/>
        </w:rPr>
      </w:pPr>
    </w:p>
    <w:p w:rsidR="008F1A5D" w:rsidRDefault="008F1A5D" w:rsidP="00404C49">
      <w:pPr>
        <w:ind w:right="-459" w:firstLine="709"/>
        <w:jc w:val="center"/>
        <w:rPr>
          <w:b/>
          <w:sz w:val="24"/>
          <w:szCs w:val="24"/>
          <w:lang w:val="en-US"/>
        </w:rPr>
      </w:pPr>
    </w:p>
    <w:p w:rsidR="00EA48F4" w:rsidRPr="001A2BD8" w:rsidRDefault="007730D0" w:rsidP="00404C49">
      <w:pPr>
        <w:ind w:right="-459" w:firstLine="709"/>
        <w:jc w:val="center"/>
        <w:rPr>
          <w:b/>
          <w:sz w:val="24"/>
          <w:szCs w:val="24"/>
        </w:rPr>
      </w:pPr>
      <w:r w:rsidRPr="001A2BD8">
        <w:rPr>
          <w:b/>
          <w:sz w:val="24"/>
          <w:szCs w:val="24"/>
        </w:rPr>
        <w:t>Справка</w:t>
      </w:r>
    </w:p>
    <w:p w:rsidR="00EA48F4" w:rsidRPr="001A2BD8" w:rsidRDefault="008E0081" w:rsidP="00404C49">
      <w:pPr>
        <w:jc w:val="center"/>
        <w:rPr>
          <w:sz w:val="24"/>
          <w:szCs w:val="24"/>
        </w:rPr>
      </w:pPr>
      <w:r>
        <w:rPr>
          <w:sz w:val="24"/>
          <w:szCs w:val="24"/>
        </w:rPr>
        <w:t xml:space="preserve">                  </w:t>
      </w:r>
      <w:r w:rsidR="007730D0" w:rsidRPr="001A2BD8">
        <w:rPr>
          <w:sz w:val="24"/>
          <w:szCs w:val="24"/>
        </w:rPr>
        <w:t>о работе с обращениями граждан</w:t>
      </w:r>
      <w:r>
        <w:rPr>
          <w:sz w:val="24"/>
          <w:szCs w:val="24"/>
        </w:rPr>
        <w:t xml:space="preserve"> </w:t>
      </w:r>
      <w:proofErr w:type="gramStart"/>
      <w:r w:rsidR="007730D0" w:rsidRPr="001A2BD8">
        <w:rPr>
          <w:sz w:val="24"/>
          <w:szCs w:val="24"/>
        </w:rPr>
        <w:t xml:space="preserve">в  </w:t>
      </w:r>
      <w:r>
        <w:rPr>
          <w:sz w:val="24"/>
          <w:szCs w:val="24"/>
        </w:rPr>
        <w:t>УФНС</w:t>
      </w:r>
      <w:proofErr w:type="gramEnd"/>
      <w:r>
        <w:rPr>
          <w:sz w:val="24"/>
          <w:szCs w:val="24"/>
        </w:rPr>
        <w:t xml:space="preserve"> России </w:t>
      </w:r>
      <w:r w:rsidR="007730D0" w:rsidRPr="001A2BD8">
        <w:rPr>
          <w:sz w:val="24"/>
          <w:szCs w:val="24"/>
        </w:rPr>
        <w:t>по Красноярскому краю</w:t>
      </w:r>
    </w:p>
    <w:p w:rsidR="00EA48F4" w:rsidRPr="001A2BD8" w:rsidRDefault="008E0081" w:rsidP="00404C49">
      <w:pPr>
        <w:jc w:val="center"/>
        <w:rPr>
          <w:sz w:val="24"/>
          <w:szCs w:val="24"/>
        </w:rPr>
      </w:pPr>
      <w:r>
        <w:rPr>
          <w:sz w:val="24"/>
          <w:szCs w:val="24"/>
        </w:rPr>
        <w:t xml:space="preserve">               </w:t>
      </w:r>
      <w:r w:rsidR="007730D0" w:rsidRPr="001A2BD8">
        <w:rPr>
          <w:sz w:val="24"/>
          <w:szCs w:val="24"/>
        </w:rPr>
        <w:t xml:space="preserve">в </w:t>
      </w:r>
      <w:r w:rsidR="00E1663B">
        <w:rPr>
          <w:sz w:val="24"/>
          <w:szCs w:val="24"/>
        </w:rPr>
        <w:t>марте</w:t>
      </w:r>
      <w:r w:rsidR="007730D0" w:rsidRPr="001A2BD8">
        <w:rPr>
          <w:sz w:val="24"/>
          <w:szCs w:val="24"/>
        </w:rPr>
        <w:t xml:space="preserve"> 202</w:t>
      </w:r>
      <w:r w:rsidR="00343AA1">
        <w:rPr>
          <w:sz w:val="24"/>
          <w:szCs w:val="24"/>
        </w:rPr>
        <w:t>5</w:t>
      </w:r>
      <w:r w:rsidR="007730D0" w:rsidRPr="001A2BD8">
        <w:rPr>
          <w:sz w:val="24"/>
          <w:szCs w:val="24"/>
        </w:rPr>
        <w:t xml:space="preserve"> года</w:t>
      </w:r>
    </w:p>
    <w:p w:rsidR="00EA48F4" w:rsidRDefault="00EA48F4" w:rsidP="00404C49">
      <w:pPr>
        <w:ind w:left="284" w:right="-459" w:firstLine="426"/>
        <w:jc w:val="center"/>
        <w:rPr>
          <w:sz w:val="26"/>
        </w:rPr>
      </w:pPr>
    </w:p>
    <w:p w:rsidR="00783DB5" w:rsidRPr="00EE4DB9" w:rsidRDefault="00783DB5" w:rsidP="007461F4">
      <w:pPr>
        <w:ind w:left="142" w:right="-459" w:firstLine="709"/>
        <w:jc w:val="both"/>
        <w:rPr>
          <w:sz w:val="24"/>
        </w:rPr>
      </w:pPr>
      <w:r w:rsidRPr="00AB2013">
        <w:rPr>
          <w:sz w:val="24"/>
          <w:szCs w:val="24"/>
        </w:rPr>
        <w:t>В Управлени</w:t>
      </w:r>
      <w:r>
        <w:rPr>
          <w:sz w:val="24"/>
          <w:szCs w:val="24"/>
        </w:rPr>
        <w:t>и</w:t>
      </w:r>
      <w:r w:rsidRPr="00AB2013">
        <w:rPr>
          <w:sz w:val="24"/>
          <w:szCs w:val="24"/>
        </w:rPr>
        <w:t xml:space="preserve"> Федеральной налоговой службы по Красноярскому краю (далее Управление) в </w:t>
      </w:r>
      <w:r w:rsidR="00E1663B">
        <w:rPr>
          <w:sz w:val="24"/>
          <w:szCs w:val="24"/>
        </w:rPr>
        <w:t>март</w:t>
      </w:r>
      <w:r w:rsidR="00C83B12">
        <w:rPr>
          <w:sz w:val="24"/>
          <w:szCs w:val="24"/>
        </w:rPr>
        <w:t>е</w:t>
      </w:r>
      <w:r w:rsidRPr="00AB2013">
        <w:rPr>
          <w:sz w:val="24"/>
          <w:szCs w:val="24"/>
        </w:rPr>
        <w:t xml:space="preserve"> 202</w:t>
      </w:r>
      <w:r w:rsidR="00343AA1">
        <w:rPr>
          <w:sz w:val="24"/>
          <w:szCs w:val="24"/>
        </w:rPr>
        <w:t>5</w:t>
      </w:r>
      <w:r w:rsidRPr="00AB2013">
        <w:rPr>
          <w:sz w:val="24"/>
          <w:szCs w:val="24"/>
        </w:rPr>
        <w:t xml:space="preserve"> года </w:t>
      </w:r>
      <w:r>
        <w:rPr>
          <w:sz w:val="24"/>
          <w:szCs w:val="24"/>
        </w:rPr>
        <w:t>находил</w:t>
      </w:r>
      <w:r w:rsidR="003F6942">
        <w:rPr>
          <w:sz w:val="24"/>
          <w:szCs w:val="24"/>
        </w:rPr>
        <w:t>о</w:t>
      </w:r>
      <w:r>
        <w:rPr>
          <w:sz w:val="24"/>
          <w:szCs w:val="24"/>
        </w:rPr>
        <w:t xml:space="preserve">сь </w:t>
      </w:r>
      <w:r w:rsidRPr="00AB2013">
        <w:rPr>
          <w:sz w:val="24"/>
          <w:szCs w:val="24"/>
        </w:rPr>
        <w:t xml:space="preserve">на </w:t>
      </w:r>
      <w:r w:rsidR="00542F74">
        <w:rPr>
          <w:sz w:val="24"/>
          <w:szCs w:val="24"/>
        </w:rPr>
        <w:t>исполне</w:t>
      </w:r>
      <w:r w:rsidRPr="00AB2013">
        <w:rPr>
          <w:sz w:val="24"/>
          <w:szCs w:val="24"/>
        </w:rPr>
        <w:t>ни</w:t>
      </w:r>
      <w:r>
        <w:rPr>
          <w:sz w:val="24"/>
          <w:szCs w:val="24"/>
        </w:rPr>
        <w:t>и</w:t>
      </w:r>
      <w:r w:rsidRPr="00AB2013">
        <w:rPr>
          <w:sz w:val="24"/>
          <w:szCs w:val="24"/>
        </w:rPr>
        <w:t xml:space="preserve"> </w:t>
      </w:r>
      <w:r w:rsidR="00343AA1">
        <w:rPr>
          <w:b/>
          <w:color w:val="auto"/>
          <w:sz w:val="24"/>
          <w:szCs w:val="24"/>
        </w:rPr>
        <w:t>582</w:t>
      </w:r>
      <w:r w:rsidRPr="007F1381">
        <w:rPr>
          <w:i/>
          <w:sz w:val="24"/>
          <w:szCs w:val="24"/>
        </w:rPr>
        <w:t xml:space="preserve"> </w:t>
      </w:r>
      <w:r w:rsidRPr="00AB2013">
        <w:rPr>
          <w:sz w:val="24"/>
          <w:szCs w:val="24"/>
        </w:rPr>
        <w:t>обращени</w:t>
      </w:r>
      <w:r w:rsidR="00343AA1">
        <w:rPr>
          <w:sz w:val="24"/>
          <w:szCs w:val="24"/>
        </w:rPr>
        <w:t>я</w:t>
      </w:r>
      <w:r>
        <w:rPr>
          <w:sz w:val="24"/>
          <w:szCs w:val="24"/>
        </w:rPr>
        <w:t xml:space="preserve"> граждан, поступивш</w:t>
      </w:r>
      <w:r w:rsidR="00542F74">
        <w:rPr>
          <w:sz w:val="24"/>
          <w:szCs w:val="24"/>
        </w:rPr>
        <w:t>и</w:t>
      </w:r>
      <w:r w:rsidR="003F6942">
        <w:rPr>
          <w:sz w:val="24"/>
          <w:szCs w:val="24"/>
        </w:rPr>
        <w:t>х</w:t>
      </w:r>
      <w:r>
        <w:rPr>
          <w:sz w:val="24"/>
          <w:szCs w:val="24"/>
        </w:rPr>
        <w:t xml:space="preserve"> по различным каналам связи.</w:t>
      </w:r>
      <w:r w:rsidRPr="00AB2013">
        <w:rPr>
          <w:sz w:val="24"/>
          <w:szCs w:val="24"/>
        </w:rPr>
        <w:t xml:space="preserve"> </w:t>
      </w:r>
      <w:r w:rsidR="007D19A2" w:rsidRPr="007D19A2">
        <w:rPr>
          <w:sz w:val="24"/>
          <w:szCs w:val="24"/>
        </w:rPr>
        <w:t xml:space="preserve">Всего в базу данных «Канцелярия ЗГ» Управления поступило – </w:t>
      </w:r>
      <w:r w:rsidR="00343AA1">
        <w:rPr>
          <w:b/>
          <w:sz w:val="24"/>
          <w:szCs w:val="24"/>
        </w:rPr>
        <w:t>158</w:t>
      </w:r>
      <w:r w:rsidR="007D19A2" w:rsidRPr="007D19A2">
        <w:rPr>
          <w:sz w:val="24"/>
          <w:szCs w:val="24"/>
        </w:rPr>
        <w:t xml:space="preserve"> обращени</w:t>
      </w:r>
      <w:r w:rsidR="00343AA1">
        <w:rPr>
          <w:sz w:val="24"/>
          <w:szCs w:val="24"/>
        </w:rPr>
        <w:t>й</w:t>
      </w:r>
      <w:r w:rsidR="007D19A2" w:rsidRPr="007D19A2">
        <w:rPr>
          <w:sz w:val="24"/>
          <w:szCs w:val="24"/>
        </w:rPr>
        <w:t xml:space="preserve"> граждан, через Омниканальную платформу (СООН) – </w:t>
      </w:r>
      <w:r w:rsidR="00343AA1">
        <w:rPr>
          <w:b/>
          <w:sz w:val="24"/>
          <w:szCs w:val="24"/>
        </w:rPr>
        <w:t>232</w:t>
      </w:r>
      <w:r w:rsidR="007D19A2" w:rsidRPr="007D19A2">
        <w:rPr>
          <w:sz w:val="24"/>
          <w:szCs w:val="24"/>
        </w:rPr>
        <w:t xml:space="preserve"> обращени</w:t>
      </w:r>
      <w:r w:rsidR="00343AA1">
        <w:rPr>
          <w:sz w:val="24"/>
          <w:szCs w:val="24"/>
        </w:rPr>
        <w:t>я</w:t>
      </w:r>
      <w:r w:rsidR="007D19A2" w:rsidRPr="007D19A2">
        <w:rPr>
          <w:sz w:val="24"/>
          <w:szCs w:val="24"/>
        </w:rPr>
        <w:t xml:space="preserve">. Из общего количества поступивших обращений - </w:t>
      </w:r>
      <w:r w:rsidR="00343AA1">
        <w:rPr>
          <w:b/>
          <w:sz w:val="24"/>
          <w:szCs w:val="24"/>
        </w:rPr>
        <w:t>65</w:t>
      </w:r>
      <w:r w:rsidR="007D19A2" w:rsidRPr="007A4E3C">
        <w:rPr>
          <w:b/>
          <w:sz w:val="24"/>
          <w:szCs w:val="24"/>
        </w:rPr>
        <w:t>%</w:t>
      </w:r>
      <w:r w:rsidR="007D19A2" w:rsidRPr="007D19A2">
        <w:rPr>
          <w:sz w:val="24"/>
          <w:szCs w:val="24"/>
        </w:rPr>
        <w:t xml:space="preserve"> (</w:t>
      </w:r>
      <w:r w:rsidR="00343AA1">
        <w:rPr>
          <w:b/>
          <w:sz w:val="24"/>
          <w:szCs w:val="24"/>
        </w:rPr>
        <w:t>255</w:t>
      </w:r>
      <w:r w:rsidR="00343AA1">
        <w:rPr>
          <w:sz w:val="24"/>
          <w:szCs w:val="24"/>
        </w:rPr>
        <w:t xml:space="preserve"> обращений</w:t>
      </w:r>
      <w:r w:rsidR="007D19A2" w:rsidRPr="007D19A2">
        <w:rPr>
          <w:sz w:val="24"/>
          <w:szCs w:val="24"/>
        </w:rPr>
        <w:t xml:space="preserve">) составляют интернет – обращения, в том числе – </w:t>
      </w:r>
      <w:r w:rsidR="00343AA1">
        <w:rPr>
          <w:sz w:val="24"/>
          <w:szCs w:val="24"/>
        </w:rPr>
        <w:t>17</w:t>
      </w:r>
      <w:r w:rsidR="007D19A2" w:rsidRPr="007A4E3C">
        <w:rPr>
          <w:b/>
          <w:sz w:val="24"/>
          <w:szCs w:val="24"/>
        </w:rPr>
        <w:t>%</w:t>
      </w:r>
      <w:r w:rsidR="007D19A2" w:rsidRPr="007D19A2">
        <w:rPr>
          <w:sz w:val="24"/>
          <w:szCs w:val="24"/>
        </w:rPr>
        <w:t xml:space="preserve"> (</w:t>
      </w:r>
      <w:r w:rsidR="00343AA1">
        <w:rPr>
          <w:b/>
          <w:sz w:val="24"/>
          <w:szCs w:val="24"/>
        </w:rPr>
        <w:t>65</w:t>
      </w:r>
      <w:r w:rsidR="007D19A2" w:rsidRPr="007D19A2">
        <w:rPr>
          <w:sz w:val="24"/>
          <w:szCs w:val="24"/>
        </w:rPr>
        <w:t xml:space="preserve"> обращени</w:t>
      </w:r>
      <w:r w:rsidR="0002796C">
        <w:rPr>
          <w:sz w:val="24"/>
          <w:szCs w:val="24"/>
        </w:rPr>
        <w:t>й</w:t>
      </w:r>
      <w:r w:rsidR="007D19A2" w:rsidRPr="007D19A2">
        <w:rPr>
          <w:sz w:val="24"/>
          <w:szCs w:val="24"/>
        </w:rPr>
        <w:t xml:space="preserve">), поступившие через личный кабинет налогоплательщика - физического лица или индивидуального предпринимателя (сервис ЛК-2, ЛК ИП). Перенаправлено в Управление в текущем периоде: - из ФНС России и других территориальных налоговых органов – </w:t>
      </w:r>
      <w:r w:rsidR="00343AA1">
        <w:rPr>
          <w:b/>
          <w:sz w:val="24"/>
          <w:szCs w:val="24"/>
        </w:rPr>
        <w:t>113</w:t>
      </w:r>
      <w:r w:rsidR="007D19A2" w:rsidRPr="007D19A2">
        <w:rPr>
          <w:sz w:val="24"/>
          <w:szCs w:val="24"/>
        </w:rPr>
        <w:t xml:space="preserve"> обращени</w:t>
      </w:r>
      <w:r w:rsidR="00343AA1">
        <w:rPr>
          <w:sz w:val="24"/>
          <w:szCs w:val="24"/>
        </w:rPr>
        <w:t>й</w:t>
      </w:r>
      <w:r w:rsidR="007D19A2" w:rsidRPr="007D19A2">
        <w:rPr>
          <w:sz w:val="24"/>
          <w:szCs w:val="24"/>
        </w:rPr>
        <w:t xml:space="preserve">; - от сторонних организаций – </w:t>
      </w:r>
      <w:r w:rsidR="00343AA1">
        <w:rPr>
          <w:b/>
          <w:sz w:val="24"/>
          <w:szCs w:val="24"/>
        </w:rPr>
        <w:t>8</w:t>
      </w:r>
      <w:r w:rsidR="007D19A2" w:rsidRPr="007D19A2">
        <w:rPr>
          <w:sz w:val="24"/>
          <w:szCs w:val="24"/>
        </w:rPr>
        <w:t xml:space="preserve">; - от юридических лиц – </w:t>
      </w:r>
      <w:r w:rsidR="00343AA1">
        <w:rPr>
          <w:b/>
          <w:sz w:val="24"/>
          <w:szCs w:val="24"/>
        </w:rPr>
        <w:t xml:space="preserve">31 </w:t>
      </w:r>
      <w:r w:rsidR="007D19A2" w:rsidRPr="007D19A2">
        <w:rPr>
          <w:sz w:val="24"/>
          <w:szCs w:val="24"/>
        </w:rPr>
        <w:t>обращени</w:t>
      </w:r>
      <w:r w:rsidR="00343AA1">
        <w:rPr>
          <w:sz w:val="24"/>
          <w:szCs w:val="24"/>
        </w:rPr>
        <w:t>е</w:t>
      </w:r>
      <w:r w:rsidR="007D19A2" w:rsidRPr="007D19A2">
        <w:rPr>
          <w:sz w:val="24"/>
          <w:szCs w:val="24"/>
        </w:rPr>
        <w:t xml:space="preserve">. По сравнению с аналогичным периодом прошлого года количество обращений в целом </w:t>
      </w:r>
      <w:r w:rsidR="00343AA1">
        <w:rPr>
          <w:b/>
          <w:sz w:val="24"/>
          <w:szCs w:val="24"/>
        </w:rPr>
        <w:t>уменьшилось</w:t>
      </w:r>
      <w:r w:rsidR="007D19A2" w:rsidRPr="007A4E3C">
        <w:rPr>
          <w:b/>
          <w:sz w:val="24"/>
          <w:szCs w:val="24"/>
        </w:rPr>
        <w:t xml:space="preserve"> в 1,</w:t>
      </w:r>
      <w:r w:rsidR="00343AA1">
        <w:rPr>
          <w:b/>
          <w:sz w:val="24"/>
          <w:szCs w:val="24"/>
        </w:rPr>
        <w:t>3</w:t>
      </w:r>
      <w:r w:rsidR="007D19A2" w:rsidRPr="007A4E3C">
        <w:rPr>
          <w:b/>
          <w:sz w:val="24"/>
          <w:szCs w:val="24"/>
        </w:rPr>
        <w:t xml:space="preserve"> раза</w:t>
      </w:r>
      <w:r w:rsidR="007D19A2" w:rsidRPr="007D19A2">
        <w:rPr>
          <w:sz w:val="24"/>
          <w:szCs w:val="24"/>
        </w:rPr>
        <w:t xml:space="preserve"> (в </w:t>
      </w:r>
      <w:r w:rsidR="00B44C6C">
        <w:rPr>
          <w:sz w:val="24"/>
          <w:szCs w:val="24"/>
        </w:rPr>
        <w:t>марте</w:t>
      </w:r>
      <w:r w:rsidR="007D19A2" w:rsidRPr="007D19A2">
        <w:rPr>
          <w:sz w:val="24"/>
          <w:szCs w:val="24"/>
        </w:rPr>
        <w:t xml:space="preserve"> 202</w:t>
      </w:r>
      <w:r w:rsidR="00343AA1">
        <w:rPr>
          <w:sz w:val="24"/>
          <w:szCs w:val="24"/>
        </w:rPr>
        <w:t>4</w:t>
      </w:r>
      <w:r w:rsidR="007D19A2" w:rsidRPr="007D19A2">
        <w:rPr>
          <w:sz w:val="24"/>
          <w:szCs w:val="24"/>
        </w:rPr>
        <w:t xml:space="preserve"> года находилось на исполнении – </w:t>
      </w:r>
      <w:r w:rsidR="00343AA1">
        <w:rPr>
          <w:b/>
          <w:sz w:val="24"/>
          <w:szCs w:val="24"/>
        </w:rPr>
        <w:t>725</w:t>
      </w:r>
      <w:r w:rsidR="007D19A2" w:rsidRPr="007D19A2">
        <w:rPr>
          <w:sz w:val="24"/>
          <w:szCs w:val="24"/>
        </w:rPr>
        <w:t xml:space="preserve"> обращени</w:t>
      </w:r>
      <w:r w:rsidR="00343AA1">
        <w:rPr>
          <w:sz w:val="24"/>
          <w:szCs w:val="24"/>
        </w:rPr>
        <w:t>й</w:t>
      </w:r>
      <w:r w:rsidR="007D19A2" w:rsidRPr="007D19A2">
        <w:rPr>
          <w:sz w:val="24"/>
          <w:szCs w:val="24"/>
        </w:rPr>
        <w:t xml:space="preserve">), количество интернет - обращений </w:t>
      </w:r>
      <w:r w:rsidR="00343AA1" w:rsidRPr="00343AA1">
        <w:rPr>
          <w:b/>
          <w:sz w:val="24"/>
          <w:szCs w:val="24"/>
        </w:rPr>
        <w:t>уменьшилось</w:t>
      </w:r>
      <w:r w:rsidR="007D19A2" w:rsidRPr="007A4E3C">
        <w:rPr>
          <w:b/>
          <w:sz w:val="24"/>
          <w:szCs w:val="24"/>
        </w:rPr>
        <w:t xml:space="preserve"> в 1,</w:t>
      </w:r>
      <w:r w:rsidR="000F453D" w:rsidRPr="007A4E3C">
        <w:rPr>
          <w:b/>
          <w:sz w:val="24"/>
          <w:szCs w:val="24"/>
        </w:rPr>
        <w:t>2</w:t>
      </w:r>
      <w:r w:rsidR="007D19A2" w:rsidRPr="007A4E3C">
        <w:rPr>
          <w:b/>
          <w:sz w:val="24"/>
          <w:szCs w:val="24"/>
        </w:rPr>
        <w:t xml:space="preserve"> раза</w:t>
      </w:r>
      <w:r w:rsidR="007D19A2" w:rsidRPr="007D19A2">
        <w:rPr>
          <w:sz w:val="24"/>
          <w:szCs w:val="24"/>
        </w:rPr>
        <w:t xml:space="preserve"> (в </w:t>
      </w:r>
      <w:r w:rsidR="00B44C6C">
        <w:rPr>
          <w:sz w:val="24"/>
          <w:szCs w:val="24"/>
        </w:rPr>
        <w:t>марте</w:t>
      </w:r>
      <w:r w:rsidR="007D19A2" w:rsidRPr="007D19A2">
        <w:rPr>
          <w:sz w:val="24"/>
          <w:szCs w:val="24"/>
        </w:rPr>
        <w:t xml:space="preserve"> 202</w:t>
      </w:r>
      <w:r w:rsidR="00343AA1">
        <w:rPr>
          <w:sz w:val="24"/>
          <w:szCs w:val="24"/>
        </w:rPr>
        <w:t>4</w:t>
      </w:r>
      <w:r w:rsidR="007D19A2" w:rsidRPr="007D19A2">
        <w:rPr>
          <w:sz w:val="24"/>
          <w:szCs w:val="24"/>
        </w:rPr>
        <w:t xml:space="preserve"> года поступило - </w:t>
      </w:r>
      <w:r w:rsidR="00343AA1">
        <w:rPr>
          <w:b/>
          <w:sz w:val="24"/>
          <w:szCs w:val="24"/>
        </w:rPr>
        <w:t>298</w:t>
      </w:r>
      <w:r w:rsidR="007D19A2" w:rsidRPr="007D19A2">
        <w:rPr>
          <w:sz w:val="24"/>
          <w:szCs w:val="24"/>
        </w:rPr>
        <w:t xml:space="preserve"> интернет - обращений).</w:t>
      </w:r>
    </w:p>
    <w:p w:rsidR="00343AA1" w:rsidRDefault="00D40C76" w:rsidP="00FA54D6">
      <w:pPr>
        <w:pStyle w:val="a8"/>
        <w:ind w:left="142" w:right="-459" w:firstLine="709"/>
        <w:jc w:val="both"/>
        <w:rPr>
          <w:sz w:val="24"/>
        </w:rPr>
      </w:pPr>
      <w:r w:rsidRPr="007235F9">
        <w:rPr>
          <w:sz w:val="24"/>
        </w:rPr>
        <w:t>По тематике обращений, поступивших в текущем периоде, преобладают вопросы</w:t>
      </w:r>
      <w:r w:rsidR="00343AA1">
        <w:rPr>
          <w:sz w:val="24"/>
        </w:rPr>
        <w:t xml:space="preserve"> </w:t>
      </w:r>
      <w:r w:rsidR="00343AA1" w:rsidRPr="00343AA1">
        <w:rPr>
          <w:b/>
          <w:sz w:val="24"/>
        </w:rPr>
        <w:t>обжалования решений государственных органов и должностных лиц, споров с физическими и юридическими лицами по обжалованию актов ненормативного характера и действий</w:t>
      </w:r>
      <w:r w:rsidR="00343AA1" w:rsidRPr="00343AA1">
        <w:rPr>
          <w:sz w:val="24"/>
        </w:rPr>
        <w:t xml:space="preserve"> </w:t>
      </w:r>
      <w:r w:rsidR="00343AA1" w:rsidRPr="00343AA1">
        <w:rPr>
          <w:b/>
          <w:sz w:val="24"/>
        </w:rPr>
        <w:t>(бездействия) должностных лиц</w:t>
      </w:r>
      <w:r w:rsidR="00343AA1" w:rsidRPr="00343AA1">
        <w:rPr>
          <w:sz w:val="24"/>
        </w:rPr>
        <w:t xml:space="preserve"> – </w:t>
      </w:r>
      <w:r w:rsidR="00343AA1">
        <w:rPr>
          <w:sz w:val="24"/>
        </w:rPr>
        <w:t>131</w:t>
      </w:r>
      <w:r w:rsidR="00343AA1" w:rsidRPr="00343AA1">
        <w:rPr>
          <w:sz w:val="24"/>
        </w:rPr>
        <w:t xml:space="preserve"> обращени</w:t>
      </w:r>
      <w:r w:rsidR="00343AA1">
        <w:rPr>
          <w:sz w:val="24"/>
        </w:rPr>
        <w:t>е</w:t>
      </w:r>
      <w:r w:rsidR="00343AA1" w:rsidRPr="00343AA1">
        <w:rPr>
          <w:sz w:val="24"/>
        </w:rPr>
        <w:t xml:space="preserve"> (</w:t>
      </w:r>
      <w:r w:rsidR="00343AA1">
        <w:rPr>
          <w:sz w:val="24"/>
        </w:rPr>
        <w:t>34</w:t>
      </w:r>
      <w:r w:rsidR="00343AA1" w:rsidRPr="00343AA1">
        <w:rPr>
          <w:sz w:val="24"/>
        </w:rPr>
        <w:t>%), в</w:t>
      </w:r>
      <w:r w:rsidR="00343AA1" w:rsidRPr="00343AA1">
        <w:rPr>
          <w:b/>
          <w:sz w:val="24"/>
        </w:rPr>
        <w:t xml:space="preserve"> 1,</w:t>
      </w:r>
      <w:r w:rsidR="000C1253">
        <w:rPr>
          <w:b/>
          <w:sz w:val="24"/>
        </w:rPr>
        <w:t>9</w:t>
      </w:r>
      <w:r w:rsidR="00343AA1" w:rsidRPr="00343AA1">
        <w:rPr>
          <w:b/>
          <w:sz w:val="24"/>
        </w:rPr>
        <w:t xml:space="preserve"> раза</w:t>
      </w:r>
      <w:r w:rsidR="00343AA1" w:rsidRPr="00343AA1">
        <w:rPr>
          <w:sz w:val="24"/>
        </w:rPr>
        <w:t xml:space="preserve"> </w:t>
      </w:r>
      <w:r w:rsidR="00343AA1" w:rsidRPr="00343AA1">
        <w:rPr>
          <w:b/>
          <w:sz w:val="24"/>
        </w:rPr>
        <w:t xml:space="preserve">больше </w:t>
      </w:r>
      <w:r w:rsidR="00343AA1" w:rsidRPr="00343AA1">
        <w:rPr>
          <w:sz w:val="24"/>
        </w:rPr>
        <w:t>марта 202</w:t>
      </w:r>
      <w:r w:rsidR="000C1253">
        <w:rPr>
          <w:sz w:val="24"/>
        </w:rPr>
        <w:t>4</w:t>
      </w:r>
      <w:r w:rsidR="00343AA1" w:rsidRPr="00343AA1">
        <w:rPr>
          <w:sz w:val="24"/>
        </w:rPr>
        <w:t xml:space="preserve"> года. Большую часть обращений составляли жалобы на действия (бездействие) должностных лиц налоговых органов, а также обжалование вынесенных решений и иных актов налоговых органов ненормативного характера.</w:t>
      </w:r>
    </w:p>
    <w:p w:rsidR="000C1253" w:rsidRPr="000C1253" w:rsidRDefault="000C1253" w:rsidP="000C1253">
      <w:pPr>
        <w:pStyle w:val="a8"/>
        <w:ind w:left="142" w:right="-459" w:firstLine="709"/>
        <w:jc w:val="both"/>
        <w:rPr>
          <w:sz w:val="24"/>
        </w:rPr>
      </w:pPr>
      <w:r w:rsidRPr="007237E0">
        <w:rPr>
          <w:sz w:val="24"/>
        </w:rPr>
        <w:t>Остаются актуальными в текущем месяце вопросы</w:t>
      </w:r>
      <w:r w:rsidRPr="000C1253">
        <w:rPr>
          <w:b/>
          <w:sz w:val="24"/>
        </w:rPr>
        <w:t xml:space="preserve"> администрирования налогов</w:t>
      </w:r>
      <w:r w:rsidRPr="000C1253">
        <w:rPr>
          <w:sz w:val="24"/>
        </w:rPr>
        <w:t xml:space="preserve"> </w:t>
      </w:r>
      <w:r w:rsidRPr="000C1253">
        <w:rPr>
          <w:b/>
          <w:sz w:val="24"/>
        </w:rPr>
        <w:t xml:space="preserve">физических лиц </w:t>
      </w:r>
      <w:r w:rsidRPr="000C1253">
        <w:rPr>
          <w:sz w:val="24"/>
        </w:rPr>
        <w:t xml:space="preserve">- </w:t>
      </w:r>
      <w:r>
        <w:rPr>
          <w:sz w:val="24"/>
        </w:rPr>
        <w:t>112</w:t>
      </w:r>
      <w:r w:rsidRPr="000C1253">
        <w:rPr>
          <w:sz w:val="24"/>
        </w:rPr>
        <w:t xml:space="preserve"> обращений </w:t>
      </w:r>
      <w:r w:rsidRPr="000C1253">
        <w:rPr>
          <w:b/>
          <w:sz w:val="24"/>
        </w:rPr>
        <w:t>(</w:t>
      </w:r>
      <w:r>
        <w:rPr>
          <w:b/>
          <w:sz w:val="24"/>
        </w:rPr>
        <w:t>2</w:t>
      </w:r>
      <w:r w:rsidRPr="000C1253">
        <w:rPr>
          <w:b/>
          <w:sz w:val="24"/>
        </w:rPr>
        <w:t>9%),</w:t>
      </w:r>
      <w:r w:rsidRPr="000C1253">
        <w:rPr>
          <w:sz w:val="24"/>
        </w:rPr>
        <w:t xml:space="preserve"> </w:t>
      </w:r>
      <w:r w:rsidRPr="000C1253">
        <w:rPr>
          <w:b/>
          <w:sz w:val="24"/>
        </w:rPr>
        <w:t>в 1,</w:t>
      </w:r>
      <w:r>
        <w:rPr>
          <w:b/>
          <w:sz w:val="24"/>
        </w:rPr>
        <w:t>14</w:t>
      </w:r>
      <w:r w:rsidRPr="000C1253">
        <w:rPr>
          <w:b/>
          <w:sz w:val="24"/>
        </w:rPr>
        <w:t xml:space="preserve"> раза больше </w:t>
      </w:r>
      <w:r w:rsidRPr="000C1253">
        <w:rPr>
          <w:sz w:val="24"/>
        </w:rPr>
        <w:t>марта 202</w:t>
      </w:r>
      <w:r>
        <w:rPr>
          <w:sz w:val="24"/>
        </w:rPr>
        <w:t>4</w:t>
      </w:r>
      <w:r w:rsidRPr="000C1253">
        <w:rPr>
          <w:sz w:val="24"/>
        </w:rPr>
        <w:t xml:space="preserve"> года. По налогу </w:t>
      </w:r>
      <w:r w:rsidRPr="000C1253">
        <w:rPr>
          <w:b/>
          <w:sz w:val="24"/>
        </w:rPr>
        <w:t>на доходы физических лиц</w:t>
      </w:r>
      <w:r w:rsidRPr="000C1253">
        <w:rPr>
          <w:sz w:val="24"/>
        </w:rPr>
        <w:t xml:space="preserve"> обратился - </w:t>
      </w:r>
      <w:r>
        <w:rPr>
          <w:sz w:val="24"/>
        </w:rPr>
        <w:t>81</w:t>
      </w:r>
      <w:r w:rsidRPr="000C1253">
        <w:rPr>
          <w:sz w:val="24"/>
        </w:rPr>
        <w:t xml:space="preserve"> заявитель, по </w:t>
      </w:r>
      <w:r w:rsidRPr="000C1253">
        <w:rPr>
          <w:b/>
          <w:sz w:val="24"/>
        </w:rPr>
        <w:t>налогу на имущество</w:t>
      </w:r>
      <w:r w:rsidRPr="000C1253">
        <w:rPr>
          <w:sz w:val="24"/>
        </w:rPr>
        <w:t xml:space="preserve"> - </w:t>
      </w:r>
      <w:r>
        <w:rPr>
          <w:sz w:val="24"/>
        </w:rPr>
        <w:t>14</w:t>
      </w:r>
      <w:r w:rsidRPr="000C1253">
        <w:rPr>
          <w:sz w:val="24"/>
        </w:rPr>
        <w:t xml:space="preserve">, по </w:t>
      </w:r>
      <w:r w:rsidRPr="000C1253">
        <w:rPr>
          <w:b/>
          <w:sz w:val="24"/>
        </w:rPr>
        <w:t>земельному налогу</w:t>
      </w:r>
      <w:r w:rsidRPr="000C1253">
        <w:rPr>
          <w:sz w:val="24"/>
        </w:rPr>
        <w:t xml:space="preserve"> - </w:t>
      </w:r>
      <w:r>
        <w:rPr>
          <w:sz w:val="24"/>
        </w:rPr>
        <w:t>6</w:t>
      </w:r>
      <w:r w:rsidRPr="000C1253">
        <w:rPr>
          <w:sz w:val="24"/>
        </w:rPr>
        <w:t xml:space="preserve">, по </w:t>
      </w:r>
      <w:r w:rsidRPr="000C1253">
        <w:rPr>
          <w:b/>
          <w:sz w:val="24"/>
        </w:rPr>
        <w:t>транспортному</w:t>
      </w:r>
      <w:r w:rsidRPr="000C1253">
        <w:rPr>
          <w:sz w:val="24"/>
        </w:rPr>
        <w:t xml:space="preserve"> </w:t>
      </w:r>
      <w:r w:rsidRPr="000C1253">
        <w:rPr>
          <w:b/>
          <w:sz w:val="24"/>
        </w:rPr>
        <w:t>налогу</w:t>
      </w:r>
      <w:r w:rsidRPr="000C1253">
        <w:rPr>
          <w:sz w:val="24"/>
        </w:rPr>
        <w:t xml:space="preserve"> – </w:t>
      </w:r>
      <w:r>
        <w:rPr>
          <w:sz w:val="24"/>
        </w:rPr>
        <w:t>11</w:t>
      </w:r>
      <w:r w:rsidRPr="000C1253">
        <w:rPr>
          <w:sz w:val="24"/>
        </w:rPr>
        <w:t xml:space="preserve"> заявителей. Граждан интересовали вопросы, связанные с порядком возврата подоходного налога за приобретение жилья, лечение, обучение, необходимость сдачи декларации о доходах в случае продажи недвижимости или имущества, суммы начисленных налогов на объекты налогообложения. </w:t>
      </w:r>
    </w:p>
    <w:p w:rsidR="007237E0" w:rsidRDefault="007237E0" w:rsidP="00FA54D6">
      <w:pPr>
        <w:pStyle w:val="a8"/>
        <w:ind w:left="142" w:right="-459" w:firstLine="709"/>
        <w:jc w:val="both"/>
        <w:rPr>
          <w:sz w:val="24"/>
        </w:rPr>
      </w:pPr>
      <w:r w:rsidRPr="007237E0">
        <w:rPr>
          <w:b/>
          <w:color w:val="000000"/>
          <w:sz w:val="24"/>
          <w:szCs w:val="20"/>
        </w:rPr>
        <w:t xml:space="preserve"> </w:t>
      </w:r>
      <w:r w:rsidR="000C1253" w:rsidRPr="007235F9">
        <w:rPr>
          <w:sz w:val="24"/>
        </w:rPr>
        <w:t>Обращались граждане в марте 202</w:t>
      </w:r>
      <w:r w:rsidR="000C1253">
        <w:rPr>
          <w:sz w:val="24"/>
        </w:rPr>
        <w:t>5</w:t>
      </w:r>
      <w:r w:rsidR="000C1253" w:rsidRPr="007235F9">
        <w:rPr>
          <w:sz w:val="24"/>
        </w:rPr>
        <w:t xml:space="preserve"> года по вопросам</w:t>
      </w:r>
      <w:r w:rsidR="000C1253" w:rsidRPr="007235F9">
        <w:rPr>
          <w:b/>
          <w:sz w:val="24"/>
        </w:rPr>
        <w:t xml:space="preserve"> </w:t>
      </w:r>
      <w:r w:rsidRPr="007237E0">
        <w:rPr>
          <w:b/>
          <w:sz w:val="24"/>
        </w:rPr>
        <w:t>урегулирования задолженности по налогам, сборам и взносам в бюджеты государственных внебюджетных фондов</w:t>
      </w:r>
      <w:r w:rsidRPr="007237E0">
        <w:rPr>
          <w:sz w:val="24"/>
        </w:rPr>
        <w:t xml:space="preserve"> - </w:t>
      </w:r>
      <w:r w:rsidR="000C1253">
        <w:rPr>
          <w:b/>
          <w:sz w:val="24"/>
        </w:rPr>
        <w:t>40</w:t>
      </w:r>
      <w:r w:rsidRPr="007237E0">
        <w:rPr>
          <w:sz w:val="24"/>
        </w:rPr>
        <w:t xml:space="preserve"> обращений </w:t>
      </w:r>
      <w:r w:rsidRPr="007237E0">
        <w:rPr>
          <w:b/>
          <w:sz w:val="24"/>
        </w:rPr>
        <w:t>(</w:t>
      </w:r>
      <w:r w:rsidR="000C1253">
        <w:rPr>
          <w:b/>
          <w:sz w:val="24"/>
        </w:rPr>
        <w:t>1</w:t>
      </w:r>
      <w:r>
        <w:rPr>
          <w:b/>
          <w:sz w:val="24"/>
        </w:rPr>
        <w:t>0</w:t>
      </w:r>
      <w:r w:rsidRPr="007237E0">
        <w:rPr>
          <w:b/>
          <w:sz w:val="24"/>
        </w:rPr>
        <w:t>%),</w:t>
      </w:r>
      <w:r w:rsidRPr="007237E0">
        <w:rPr>
          <w:sz w:val="24"/>
        </w:rPr>
        <w:t xml:space="preserve"> </w:t>
      </w:r>
      <w:r w:rsidRPr="007237E0">
        <w:rPr>
          <w:b/>
          <w:sz w:val="24"/>
        </w:rPr>
        <w:t xml:space="preserve">в </w:t>
      </w:r>
      <w:r w:rsidR="000C1253">
        <w:rPr>
          <w:b/>
          <w:sz w:val="24"/>
        </w:rPr>
        <w:t>2</w:t>
      </w:r>
      <w:r>
        <w:rPr>
          <w:b/>
          <w:sz w:val="24"/>
        </w:rPr>
        <w:t>,6</w:t>
      </w:r>
      <w:r w:rsidRPr="007237E0">
        <w:rPr>
          <w:b/>
          <w:sz w:val="24"/>
        </w:rPr>
        <w:t xml:space="preserve"> раз</w:t>
      </w:r>
      <w:r>
        <w:rPr>
          <w:b/>
          <w:sz w:val="24"/>
        </w:rPr>
        <w:t>а</w:t>
      </w:r>
      <w:r w:rsidRPr="007237E0">
        <w:rPr>
          <w:b/>
          <w:sz w:val="24"/>
        </w:rPr>
        <w:t xml:space="preserve"> </w:t>
      </w:r>
      <w:r w:rsidR="000C1253">
        <w:rPr>
          <w:b/>
          <w:sz w:val="24"/>
        </w:rPr>
        <w:t>меньше</w:t>
      </w:r>
      <w:r w:rsidRPr="007237E0">
        <w:rPr>
          <w:sz w:val="24"/>
        </w:rPr>
        <w:t xml:space="preserve"> аналогичного периода прошлого года. Граждане высказывали несогласие с образованием у них сумм задолженности по имущественным налогам, начислении штрафов и пени за несвоевременную уплату налогов.</w:t>
      </w:r>
    </w:p>
    <w:p w:rsidR="000C1253" w:rsidRPr="00612C4B" w:rsidRDefault="00612C4B" w:rsidP="00612C4B">
      <w:pPr>
        <w:pStyle w:val="Default"/>
        <w:ind w:left="142" w:right="-459"/>
        <w:jc w:val="both"/>
        <w:rPr>
          <w:b/>
        </w:rPr>
      </w:pPr>
      <w:r>
        <w:tab/>
      </w:r>
      <w:r w:rsidR="003F6942" w:rsidRPr="00612C4B">
        <w:t>П</w:t>
      </w:r>
      <w:r w:rsidR="00B6636C" w:rsidRPr="00612C4B">
        <w:t xml:space="preserve">о вопросам </w:t>
      </w:r>
      <w:r w:rsidR="000C1253" w:rsidRPr="00612C4B">
        <w:rPr>
          <w:b/>
        </w:rPr>
        <w:t xml:space="preserve">налогообложения малого бизнеса, специальных налоговых режимов </w:t>
      </w:r>
      <w:r w:rsidR="000C1253" w:rsidRPr="00612C4B">
        <w:t xml:space="preserve">– 26 обращений (7%), в 5,2 раза больше аналогичного </w:t>
      </w:r>
      <w:r w:rsidR="000C1253" w:rsidRPr="00295600">
        <w:t>периода прошлого года.</w:t>
      </w:r>
      <w:r w:rsidR="00AC78EF" w:rsidRPr="00612C4B">
        <w:t xml:space="preserve"> </w:t>
      </w:r>
      <w:r w:rsidRPr="00612C4B">
        <w:t>В своих обращениях заявители интересовались вопросами исчисления налога на прибыль, порядка заполнения налоговой декларации по налогу на прибыль организаций, порядка применения налога на профессиональный доход, порядка определения дохода для исчисления налога, уплачиваемого в связи с применением упрощённой системы налогообложения, возможности применения «налоговых каникул» зарегистрированным индивидуальным предпринимателям, смены индивидуальным предпринимателем системы налогообложения, внесения изменений в законодательство Российской Федерации о налогах и сборах.</w:t>
      </w:r>
    </w:p>
    <w:p w:rsidR="00D40C76" w:rsidRPr="00295600" w:rsidRDefault="003F6942" w:rsidP="007461F4">
      <w:pPr>
        <w:pStyle w:val="a8"/>
        <w:ind w:left="142" w:right="-459" w:firstLine="709"/>
        <w:jc w:val="both"/>
        <w:rPr>
          <w:sz w:val="24"/>
        </w:rPr>
      </w:pPr>
      <w:r w:rsidRPr="003F6942">
        <w:rPr>
          <w:sz w:val="24"/>
        </w:rPr>
        <w:t>Поступали обращения</w:t>
      </w:r>
      <w:r w:rsidR="00EE5957" w:rsidRPr="007235F9">
        <w:rPr>
          <w:sz w:val="24"/>
        </w:rPr>
        <w:t xml:space="preserve"> </w:t>
      </w:r>
      <w:r w:rsidR="00AC78EF">
        <w:rPr>
          <w:sz w:val="24"/>
        </w:rPr>
        <w:t xml:space="preserve">по </w:t>
      </w:r>
      <w:r w:rsidR="00AC78EF" w:rsidRPr="00600A00">
        <w:rPr>
          <w:b/>
          <w:sz w:val="24"/>
        </w:rPr>
        <w:t>возврат</w:t>
      </w:r>
      <w:r w:rsidR="00AC78EF">
        <w:rPr>
          <w:b/>
          <w:sz w:val="24"/>
        </w:rPr>
        <w:t>у</w:t>
      </w:r>
      <w:r w:rsidR="00AC78EF" w:rsidRPr="00600A00">
        <w:rPr>
          <w:b/>
          <w:sz w:val="24"/>
        </w:rPr>
        <w:t xml:space="preserve"> и зачет</w:t>
      </w:r>
      <w:r w:rsidR="00AC78EF">
        <w:rPr>
          <w:b/>
          <w:sz w:val="24"/>
        </w:rPr>
        <w:t>у</w:t>
      </w:r>
      <w:r w:rsidR="00AC78EF" w:rsidRPr="00600A00">
        <w:rPr>
          <w:b/>
          <w:sz w:val="24"/>
        </w:rPr>
        <w:t xml:space="preserve"> излишне уплаченных или взысканных</w:t>
      </w:r>
      <w:r w:rsidR="00AC78EF" w:rsidRPr="00600A00">
        <w:rPr>
          <w:sz w:val="24"/>
        </w:rPr>
        <w:t xml:space="preserve"> </w:t>
      </w:r>
      <w:r w:rsidR="00AC78EF" w:rsidRPr="00600A00">
        <w:rPr>
          <w:b/>
          <w:sz w:val="24"/>
        </w:rPr>
        <w:t>сумм</w:t>
      </w:r>
      <w:r w:rsidR="00AC78EF" w:rsidRPr="00600A00">
        <w:rPr>
          <w:sz w:val="24"/>
        </w:rPr>
        <w:t xml:space="preserve"> </w:t>
      </w:r>
      <w:r w:rsidR="00AC78EF" w:rsidRPr="00600A00">
        <w:rPr>
          <w:b/>
          <w:sz w:val="24"/>
        </w:rPr>
        <w:t>налогов, сборов, взносов, пеней и штрафов</w:t>
      </w:r>
      <w:r w:rsidR="00EE5957" w:rsidRPr="007235F9">
        <w:rPr>
          <w:sz w:val="24"/>
        </w:rPr>
        <w:t xml:space="preserve"> – </w:t>
      </w:r>
      <w:r w:rsidR="00AC78EF">
        <w:rPr>
          <w:sz w:val="24"/>
        </w:rPr>
        <w:t>23</w:t>
      </w:r>
      <w:r w:rsidR="00EE5957" w:rsidRPr="007235F9">
        <w:rPr>
          <w:sz w:val="24"/>
        </w:rPr>
        <w:t xml:space="preserve"> обращени</w:t>
      </w:r>
      <w:r w:rsidR="00AC78EF">
        <w:rPr>
          <w:sz w:val="24"/>
        </w:rPr>
        <w:t>я</w:t>
      </w:r>
      <w:r w:rsidR="00EE5957" w:rsidRPr="007235F9">
        <w:rPr>
          <w:sz w:val="24"/>
        </w:rPr>
        <w:t xml:space="preserve"> </w:t>
      </w:r>
      <w:r w:rsidR="00EE5957" w:rsidRPr="007235F9">
        <w:rPr>
          <w:b/>
          <w:sz w:val="24"/>
        </w:rPr>
        <w:t>(</w:t>
      </w:r>
      <w:r w:rsidR="00AC78EF">
        <w:rPr>
          <w:b/>
          <w:sz w:val="24"/>
        </w:rPr>
        <w:t>6</w:t>
      </w:r>
      <w:r w:rsidR="00EE5957" w:rsidRPr="007235F9">
        <w:rPr>
          <w:b/>
          <w:sz w:val="24"/>
        </w:rPr>
        <w:t>%),</w:t>
      </w:r>
      <w:r w:rsidR="00EE5957" w:rsidRPr="007235F9">
        <w:rPr>
          <w:sz w:val="24"/>
        </w:rPr>
        <w:t xml:space="preserve"> </w:t>
      </w:r>
      <w:r w:rsidR="00EE5957" w:rsidRPr="007235F9">
        <w:rPr>
          <w:b/>
          <w:sz w:val="24"/>
        </w:rPr>
        <w:t xml:space="preserve">в </w:t>
      </w:r>
      <w:r w:rsidR="00AF4449" w:rsidRPr="007235F9">
        <w:rPr>
          <w:b/>
          <w:sz w:val="24"/>
        </w:rPr>
        <w:t>1,</w:t>
      </w:r>
      <w:r w:rsidR="00AC78EF">
        <w:rPr>
          <w:b/>
          <w:sz w:val="24"/>
        </w:rPr>
        <w:t>6</w:t>
      </w:r>
      <w:r w:rsidR="00EE5957" w:rsidRPr="007235F9">
        <w:rPr>
          <w:b/>
          <w:sz w:val="24"/>
        </w:rPr>
        <w:t xml:space="preserve"> раз</w:t>
      </w:r>
      <w:r w:rsidR="00AF4449" w:rsidRPr="007235F9">
        <w:rPr>
          <w:b/>
          <w:sz w:val="24"/>
        </w:rPr>
        <w:t>а</w:t>
      </w:r>
      <w:r w:rsidR="00EE5957" w:rsidRPr="007235F9">
        <w:rPr>
          <w:sz w:val="24"/>
        </w:rPr>
        <w:t xml:space="preserve"> </w:t>
      </w:r>
      <w:r w:rsidR="00AC78EF">
        <w:rPr>
          <w:b/>
          <w:sz w:val="24"/>
        </w:rPr>
        <w:t>больше</w:t>
      </w:r>
      <w:r w:rsidR="00EE5957" w:rsidRPr="007235F9">
        <w:rPr>
          <w:b/>
          <w:sz w:val="24"/>
        </w:rPr>
        <w:t xml:space="preserve"> </w:t>
      </w:r>
      <w:r w:rsidR="00EE5957" w:rsidRPr="007235F9">
        <w:rPr>
          <w:sz w:val="24"/>
        </w:rPr>
        <w:t xml:space="preserve">аналогичного периода </w:t>
      </w:r>
      <w:r w:rsidR="00856D5D" w:rsidRPr="00295600">
        <w:rPr>
          <w:sz w:val="24"/>
        </w:rPr>
        <w:t>202</w:t>
      </w:r>
      <w:r w:rsidR="00AC78EF" w:rsidRPr="00295600">
        <w:rPr>
          <w:sz w:val="24"/>
        </w:rPr>
        <w:t>4</w:t>
      </w:r>
      <w:r w:rsidR="00EE5957" w:rsidRPr="00295600">
        <w:rPr>
          <w:sz w:val="24"/>
        </w:rPr>
        <w:t xml:space="preserve"> года</w:t>
      </w:r>
      <w:r w:rsidR="00EE5957" w:rsidRPr="007235F9">
        <w:rPr>
          <w:sz w:val="24"/>
        </w:rPr>
        <w:t>.</w:t>
      </w:r>
      <w:r w:rsidR="00612C4B">
        <w:rPr>
          <w:sz w:val="24"/>
        </w:rPr>
        <w:t xml:space="preserve"> </w:t>
      </w:r>
      <w:r w:rsidR="00612C4B" w:rsidRPr="00295600">
        <w:rPr>
          <w:sz w:val="24"/>
        </w:rPr>
        <w:t>Налогоплательщики сообщали о нарушении сроков возврата излишне уплаченной суммы налога и просили подтвердить обоснованность отказов в зачете (возврате) сумм налога, а также просили о предоставлении отсрочки по уплате налогов.</w:t>
      </w:r>
    </w:p>
    <w:p w:rsidR="00C0609B" w:rsidRPr="00600A00" w:rsidRDefault="003F6942" w:rsidP="007461F4">
      <w:pPr>
        <w:pStyle w:val="a8"/>
        <w:ind w:left="142" w:right="-459" w:firstLine="709"/>
        <w:jc w:val="both"/>
        <w:rPr>
          <w:sz w:val="24"/>
        </w:rPr>
      </w:pPr>
      <w:r w:rsidRPr="003F6942">
        <w:rPr>
          <w:sz w:val="24"/>
        </w:rPr>
        <w:t xml:space="preserve">По вопросам </w:t>
      </w:r>
      <w:r w:rsidR="00AC78EF">
        <w:rPr>
          <w:b/>
          <w:bCs/>
          <w:sz w:val="24"/>
        </w:rPr>
        <w:t>к</w:t>
      </w:r>
      <w:r w:rsidR="00AC78EF" w:rsidRPr="00AC78EF">
        <w:rPr>
          <w:b/>
          <w:bCs/>
          <w:sz w:val="24"/>
        </w:rPr>
        <w:t>онтрол</w:t>
      </w:r>
      <w:r w:rsidR="00AC78EF">
        <w:rPr>
          <w:b/>
          <w:bCs/>
          <w:sz w:val="24"/>
        </w:rPr>
        <w:t>я</w:t>
      </w:r>
      <w:r w:rsidR="00AC78EF" w:rsidRPr="00AC78EF">
        <w:rPr>
          <w:b/>
          <w:bCs/>
          <w:sz w:val="24"/>
        </w:rPr>
        <w:t xml:space="preserve"> исполнения налогового законодательства физическими и юридическими лицами</w:t>
      </w:r>
      <w:r w:rsidR="0022180B" w:rsidRPr="0022180B">
        <w:rPr>
          <w:b/>
          <w:bCs/>
          <w:sz w:val="24"/>
        </w:rPr>
        <w:t xml:space="preserve"> </w:t>
      </w:r>
      <w:r w:rsidR="0022180B">
        <w:rPr>
          <w:b/>
          <w:bCs/>
          <w:sz w:val="24"/>
        </w:rPr>
        <w:t xml:space="preserve">– </w:t>
      </w:r>
      <w:r w:rsidR="00AC78EF">
        <w:rPr>
          <w:bCs/>
          <w:sz w:val="24"/>
        </w:rPr>
        <w:t>14</w:t>
      </w:r>
      <w:r w:rsidR="0022180B" w:rsidRPr="0022180B">
        <w:rPr>
          <w:bCs/>
          <w:sz w:val="24"/>
        </w:rPr>
        <w:t xml:space="preserve"> обращений</w:t>
      </w:r>
      <w:r w:rsidR="0022180B">
        <w:rPr>
          <w:bCs/>
          <w:sz w:val="24"/>
        </w:rPr>
        <w:t xml:space="preserve"> (</w:t>
      </w:r>
      <w:r w:rsidR="00AC78EF">
        <w:rPr>
          <w:bCs/>
          <w:sz w:val="24"/>
        </w:rPr>
        <w:t>4</w:t>
      </w:r>
      <w:r w:rsidR="0022180B">
        <w:rPr>
          <w:bCs/>
          <w:sz w:val="24"/>
        </w:rPr>
        <w:t>%)</w:t>
      </w:r>
      <w:r w:rsidR="0022180B">
        <w:rPr>
          <w:b/>
          <w:bCs/>
          <w:sz w:val="24"/>
        </w:rPr>
        <w:t xml:space="preserve">, </w:t>
      </w:r>
      <w:r w:rsidR="0022180B" w:rsidRPr="0022180B">
        <w:rPr>
          <w:bCs/>
          <w:sz w:val="24"/>
        </w:rPr>
        <w:t>вопросам</w:t>
      </w:r>
      <w:r w:rsidR="0022180B">
        <w:rPr>
          <w:b/>
          <w:bCs/>
          <w:sz w:val="24"/>
        </w:rPr>
        <w:t xml:space="preserve"> </w:t>
      </w:r>
      <w:r w:rsidR="00AC78EF">
        <w:rPr>
          <w:b/>
          <w:sz w:val="24"/>
        </w:rPr>
        <w:t>у</w:t>
      </w:r>
      <w:r w:rsidR="00AC78EF" w:rsidRPr="00AC78EF">
        <w:rPr>
          <w:b/>
          <w:sz w:val="24"/>
        </w:rPr>
        <w:t>клонение от налогообложения</w:t>
      </w:r>
      <w:r w:rsidR="00AC78EF">
        <w:rPr>
          <w:b/>
          <w:sz w:val="24"/>
        </w:rPr>
        <w:t xml:space="preserve"> и </w:t>
      </w:r>
      <w:r w:rsidR="000D79EE">
        <w:rPr>
          <w:b/>
          <w:sz w:val="24"/>
        </w:rPr>
        <w:t>государственной регистрации</w:t>
      </w:r>
      <w:r w:rsidR="007235F9" w:rsidRPr="00600A00">
        <w:rPr>
          <w:sz w:val="24"/>
        </w:rPr>
        <w:t xml:space="preserve"> </w:t>
      </w:r>
      <w:r w:rsidR="000D79EE">
        <w:rPr>
          <w:sz w:val="24"/>
        </w:rPr>
        <w:t>по</w:t>
      </w:r>
      <w:r w:rsidR="007235F9">
        <w:rPr>
          <w:sz w:val="24"/>
        </w:rPr>
        <w:t xml:space="preserve"> </w:t>
      </w:r>
      <w:r w:rsidR="0022180B">
        <w:rPr>
          <w:sz w:val="24"/>
        </w:rPr>
        <w:t>1</w:t>
      </w:r>
      <w:r w:rsidR="000D79EE">
        <w:rPr>
          <w:sz w:val="24"/>
        </w:rPr>
        <w:t>2</w:t>
      </w:r>
      <w:r w:rsidR="007235F9">
        <w:rPr>
          <w:sz w:val="24"/>
        </w:rPr>
        <w:t xml:space="preserve"> </w:t>
      </w:r>
      <w:r w:rsidR="007235F9" w:rsidRPr="00600A00">
        <w:rPr>
          <w:sz w:val="24"/>
        </w:rPr>
        <w:t xml:space="preserve">обращений </w:t>
      </w:r>
      <w:r w:rsidR="007235F9" w:rsidRPr="00600A00">
        <w:rPr>
          <w:b/>
          <w:sz w:val="24"/>
        </w:rPr>
        <w:t>(</w:t>
      </w:r>
      <w:r w:rsidR="0022180B">
        <w:rPr>
          <w:b/>
          <w:sz w:val="24"/>
        </w:rPr>
        <w:t>3</w:t>
      </w:r>
      <w:r w:rsidR="007235F9" w:rsidRPr="00600A00">
        <w:rPr>
          <w:b/>
          <w:sz w:val="24"/>
        </w:rPr>
        <w:t>%)</w:t>
      </w:r>
      <w:r w:rsidR="0022180B">
        <w:rPr>
          <w:b/>
          <w:sz w:val="24"/>
        </w:rPr>
        <w:t xml:space="preserve">, </w:t>
      </w:r>
      <w:r w:rsidR="00442368" w:rsidRPr="00442368">
        <w:rPr>
          <w:sz w:val="24"/>
        </w:rPr>
        <w:t>и по другим вопросам.</w:t>
      </w:r>
    </w:p>
    <w:p w:rsidR="001E1093" w:rsidRPr="00872071" w:rsidRDefault="001E1093" w:rsidP="007461F4">
      <w:pPr>
        <w:pStyle w:val="a8"/>
        <w:ind w:left="142" w:right="-459" w:firstLine="709"/>
        <w:jc w:val="both"/>
        <w:rPr>
          <w:sz w:val="24"/>
        </w:rPr>
      </w:pPr>
      <w:r w:rsidRPr="00872071">
        <w:rPr>
          <w:sz w:val="24"/>
        </w:rPr>
        <w:t xml:space="preserve">Всего в </w:t>
      </w:r>
      <w:r w:rsidR="007235F9" w:rsidRPr="00872071">
        <w:rPr>
          <w:sz w:val="24"/>
        </w:rPr>
        <w:t>март</w:t>
      </w:r>
      <w:r w:rsidR="007B0FAB" w:rsidRPr="00872071">
        <w:rPr>
          <w:sz w:val="24"/>
        </w:rPr>
        <w:t>е</w:t>
      </w:r>
      <w:r w:rsidRPr="00872071">
        <w:rPr>
          <w:sz w:val="24"/>
        </w:rPr>
        <w:t xml:space="preserve"> 202</w:t>
      </w:r>
      <w:r w:rsidR="000D79EE">
        <w:rPr>
          <w:sz w:val="24"/>
        </w:rPr>
        <w:t>5</w:t>
      </w:r>
      <w:r w:rsidRPr="00872071">
        <w:rPr>
          <w:sz w:val="24"/>
        </w:rPr>
        <w:t xml:space="preserve"> года </w:t>
      </w:r>
      <w:r w:rsidR="00742E12" w:rsidRPr="00872071">
        <w:rPr>
          <w:sz w:val="24"/>
        </w:rPr>
        <w:t>поступило</w:t>
      </w:r>
      <w:r w:rsidR="007C4A46" w:rsidRPr="00872071">
        <w:rPr>
          <w:sz w:val="24"/>
        </w:rPr>
        <w:t xml:space="preserve"> на исполнение - </w:t>
      </w:r>
      <w:r w:rsidR="000D79EE">
        <w:rPr>
          <w:b/>
          <w:sz w:val="24"/>
        </w:rPr>
        <w:t>390</w:t>
      </w:r>
      <w:r w:rsidR="007C4A46" w:rsidRPr="00872071">
        <w:rPr>
          <w:b/>
          <w:sz w:val="24"/>
        </w:rPr>
        <w:t xml:space="preserve"> </w:t>
      </w:r>
      <w:r w:rsidR="007C4A46" w:rsidRPr="00872071">
        <w:rPr>
          <w:sz w:val="24"/>
        </w:rPr>
        <w:t>обращени</w:t>
      </w:r>
      <w:r w:rsidR="000D79EE">
        <w:rPr>
          <w:sz w:val="24"/>
        </w:rPr>
        <w:t>й</w:t>
      </w:r>
      <w:r w:rsidR="00435171" w:rsidRPr="00872071">
        <w:rPr>
          <w:sz w:val="24"/>
        </w:rPr>
        <w:t xml:space="preserve"> граждан</w:t>
      </w:r>
      <w:r w:rsidR="007C4A46" w:rsidRPr="00872071">
        <w:rPr>
          <w:sz w:val="24"/>
        </w:rPr>
        <w:t xml:space="preserve"> (находилось на исполнении с учетом не исполненных в прошлом периоде – </w:t>
      </w:r>
      <w:r w:rsidR="000D79EE">
        <w:rPr>
          <w:b/>
          <w:sz w:val="24"/>
        </w:rPr>
        <w:t>582</w:t>
      </w:r>
      <w:r w:rsidR="007C4A46" w:rsidRPr="00872071">
        <w:rPr>
          <w:sz w:val="24"/>
        </w:rPr>
        <w:t xml:space="preserve">), рассмотрено </w:t>
      </w:r>
      <w:r w:rsidRPr="00872071">
        <w:rPr>
          <w:sz w:val="24"/>
        </w:rPr>
        <w:t>в структурны</w:t>
      </w:r>
      <w:r w:rsidR="00F90BDD" w:rsidRPr="00872071">
        <w:rPr>
          <w:sz w:val="24"/>
        </w:rPr>
        <w:t>х</w:t>
      </w:r>
      <w:r w:rsidRPr="00872071">
        <w:rPr>
          <w:sz w:val="24"/>
        </w:rPr>
        <w:t xml:space="preserve"> </w:t>
      </w:r>
      <w:r w:rsidRPr="00872071">
        <w:rPr>
          <w:sz w:val="24"/>
        </w:rPr>
        <w:lastRenderedPageBreak/>
        <w:t>подразделения</w:t>
      </w:r>
      <w:r w:rsidR="00F90BDD" w:rsidRPr="00872071">
        <w:rPr>
          <w:sz w:val="24"/>
        </w:rPr>
        <w:t>х</w:t>
      </w:r>
      <w:r w:rsidRPr="00872071">
        <w:rPr>
          <w:sz w:val="24"/>
        </w:rPr>
        <w:t xml:space="preserve"> Управления с направлением ответа </w:t>
      </w:r>
      <w:r w:rsidR="00F90BDD" w:rsidRPr="00872071">
        <w:rPr>
          <w:sz w:val="24"/>
        </w:rPr>
        <w:t>–</w:t>
      </w:r>
      <w:r w:rsidRPr="00872071">
        <w:rPr>
          <w:sz w:val="24"/>
        </w:rPr>
        <w:t xml:space="preserve"> </w:t>
      </w:r>
      <w:r w:rsidR="000D79EE">
        <w:rPr>
          <w:b/>
          <w:sz w:val="24"/>
        </w:rPr>
        <w:t>362</w:t>
      </w:r>
      <w:r w:rsidR="00F90BDD" w:rsidRPr="00872071">
        <w:rPr>
          <w:sz w:val="24"/>
        </w:rPr>
        <w:t xml:space="preserve"> обращени</w:t>
      </w:r>
      <w:r w:rsidR="009D70B9" w:rsidRPr="00872071">
        <w:rPr>
          <w:sz w:val="24"/>
        </w:rPr>
        <w:t>я</w:t>
      </w:r>
      <w:r w:rsidRPr="00872071">
        <w:rPr>
          <w:sz w:val="24"/>
        </w:rPr>
        <w:t xml:space="preserve">, перенаправлено в другие федеральные органы и ведомства - </w:t>
      </w:r>
      <w:r w:rsidR="000D79EE">
        <w:rPr>
          <w:b/>
          <w:sz w:val="24"/>
        </w:rPr>
        <w:t>81</w:t>
      </w:r>
      <w:r w:rsidRPr="00872071">
        <w:rPr>
          <w:sz w:val="24"/>
        </w:rPr>
        <w:t xml:space="preserve"> обращени</w:t>
      </w:r>
      <w:r w:rsidR="000D79EE">
        <w:rPr>
          <w:sz w:val="24"/>
        </w:rPr>
        <w:t>е</w:t>
      </w:r>
      <w:r w:rsidR="00AD3420" w:rsidRPr="00872071">
        <w:rPr>
          <w:sz w:val="24"/>
        </w:rPr>
        <w:t xml:space="preserve"> граждан</w:t>
      </w:r>
      <w:r w:rsidRPr="00872071">
        <w:rPr>
          <w:sz w:val="24"/>
        </w:rPr>
        <w:t xml:space="preserve">.  </w:t>
      </w:r>
    </w:p>
    <w:p w:rsidR="00442368" w:rsidRPr="004F36B9" w:rsidRDefault="00442368" w:rsidP="00442368">
      <w:pPr>
        <w:ind w:left="142" w:right="-459" w:firstLine="425"/>
        <w:jc w:val="both"/>
        <w:rPr>
          <w:sz w:val="24"/>
          <w:szCs w:val="24"/>
        </w:rPr>
      </w:pPr>
      <w:r>
        <w:rPr>
          <w:sz w:val="24"/>
          <w:szCs w:val="24"/>
        </w:rPr>
        <w:t xml:space="preserve">    </w:t>
      </w:r>
      <w:r w:rsidRPr="004F36B9">
        <w:rPr>
          <w:sz w:val="24"/>
          <w:szCs w:val="24"/>
        </w:rPr>
        <w:t xml:space="preserve">Справки о входящей корреспонденции по тематике обращений граждан, поступивших в Управление в </w:t>
      </w:r>
      <w:r>
        <w:rPr>
          <w:sz w:val="24"/>
          <w:szCs w:val="24"/>
        </w:rPr>
        <w:t>марте</w:t>
      </w:r>
      <w:r w:rsidRPr="004F36B9">
        <w:rPr>
          <w:sz w:val="24"/>
          <w:szCs w:val="24"/>
        </w:rPr>
        <w:t xml:space="preserve"> 202</w:t>
      </w:r>
      <w:r w:rsidR="000D79EE">
        <w:rPr>
          <w:sz w:val="24"/>
          <w:szCs w:val="24"/>
        </w:rPr>
        <w:t>5</w:t>
      </w:r>
      <w:r w:rsidRPr="004F36B9">
        <w:rPr>
          <w:sz w:val="24"/>
          <w:szCs w:val="24"/>
        </w:rPr>
        <w:t xml:space="preserve"> года, в соответствии в соответствии с Тематическим классификатором обращений граждан Российской Федерации, прилагаются </w:t>
      </w:r>
      <w:r w:rsidRPr="004F36B9">
        <w:rPr>
          <w:b/>
          <w:sz w:val="24"/>
          <w:szCs w:val="24"/>
        </w:rPr>
        <w:t xml:space="preserve">(приложение </w:t>
      </w:r>
      <w:r w:rsidR="000D79EE">
        <w:rPr>
          <w:b/>
          <w:sz w:val="24"/>
          <w:szCs w:val="24"/>
        </w:rPr>
        <w:t>№</w:t>
      </w:r>
      <w:r w:rsidRPr="004F36B9">
        <w:rPr>
          <w:b/>
          <w:sz w:val="24"/>
          <w:szCs w:val="24"/>
        </w:rPr>
        <w:t xml:space="preserve">1, приложение </w:t>
      </w:r>
      <w:r w:rsidR="000D79EE">
        <w:rPr>
          <w:b/>
          <w:sz w:val="24"/>
          <w:szCs w:val="24"/>
        </w:rPr>
        <w:t>№</w:t>
      </w:r>
      <w:r w:rsidRPr="004F36B9">
        <w:rPr>
          <w:b/>
          <w:sz w:val="24"/>
          <w:szCs w:val="24"/>
        </w:rPr>
        <w:t>2).</w:t>
      </w:r>
    </w:p>
    <w:p w:rsidR="00442368" w:rsidRPr="008B799F" w:rsidRDefault="00442368" w:rsidP="00442368">
      <w:pPr>
        <w:ind w:left="142" w:right="-459" w:firstLine="425"/>
        <w:jc w:val="both"/>
        <w:rPr>
          <w:sz w:val="24"/>
          <w:szCs w:val="24"/>
        </w:rPr>
      </w:pPr>
      <w:r>
        <w:rPr>
          <w:sz w:val="24"/>
          <w:szCs w:val="24"/>
        </w:rPr>
        <w:t xml:space="preserve">    </w:t>
      </w:r>
      <w:r w:rsidRPr="002D3656">
        <w:rPr>
          <w:sz w:val="24"/>
          <w:szCs w:val="24"/>
        </w:rPr>
        <w:t>В территориальные налоговые органы Красноярского края в текущем периоде поступило на исполнение</w:t>
      </w:r>
      <w:r w:rsidRPr="002D3656">
        <w:rPr>
          <w:b/>
          <w:sz w:val="24"/>
          <w:szCs w:val="24"/>
        </w:rPr>
        <w:t xml:space="preserve"> </w:t>
      </w:r>
      <w:r w:rsidR="000D79EE">
        <w:rPr>
          <w:b/>
          <w:color w:val="auto"/>
          <w:sz w:val="24"/>
          <w:szCs w:val="24"/>
        </w:rPr>
        <w:t>9517</w:t>
      </w:r>
      <w:r w:rsidRPr="002D3656">
        <w:rPr>
          <w:b/>
          <w:sz w:val="24"/>
          <w:szCs w:val="24"/>
        </w:rPr>
        <w:t xml:space="preserve"> </w:t>
      </w:r>
      <w:r w:rsidRPr="002D3656">
        <w:rPr>
          <w:sz w:val="24"/>
          <w:szCs w:val="24"/>
        </w:rPr>
        <w:t xml:space="preserve">обращений граждан, что в </w:t>
      </w:r>
      <w:r w:rsidR="002D3656">
        <w:rPr>
          <w:b/>
          <w:sz w:val="24"/>
          <w:szCs w:val="24"/>
        </w:rPr>
        <w:t>1,1</w:t>
      </w:r>
      <w:r w:rsidRPr="002D3656">
        <w:rPr>
          <w:b/>
          <w:sz w:val="24"/>
          <w:szCs w:val="24"/>
        </w:rPr>
        <w:t xml:space="preserve"> раз </w:t>
      </w:r>
      <w:r w:rsidR="000D79EE">
        <w:rPr>
          <w:b/>
          <w:sz w:val="24"/>
          <w:szCs w:val="24"/>
        </w:rPr>
        <w:t>меньш</w:t>
      </w:r>
      <w:r w:rsidRPr="002D3656">
        <w:rPr>
          <w:b/>
          <w:sz w:val="24"/>
          <w:szCs w:val="24"/>
        </w:rPr>
        <w:t>е марта</w:t>
      </w:r>
      <w:r w:rsidRPr="002D3656">
        <w:rPr>
          <w:sz w:val="24"/>
          <w:szCs w:val="24"/>
        </w:rPr>
        <w:t xml:space="preserve"> прошлого года (в марте 202</w:t>
      </w:r>
      <w:r w:rsidR="000D79EE">
        <w:rPr>
          <w:sz w:val="24"/>
          <w:szCs w:val="24"/>
        </w:rPr>
        <w:t>4</w:t>
      </w:r>
      <w:r w:rsidRPr="002D3656">
        <w:rPr>
          <w:sz w:val="24"/>
          <w:szCs w:val="24"/>
        </w:rPr>
        <w:t xml:space="preserve"> года поступило </w:t>
      </w:r>
      <w:r w:rsidR="000D79EE">
        <w:rPr>
          <w:sz w:val="24"/>
          <w:szCs w:val="24"/>
        </w:rPr>
        <w:t>10487</w:t>
      </w:r>
      <w:r w:rsidRPr="002D3656">
        <w:rPr>
          <w:sz w:val="24"/>
          <w:szCs w:val="24"/>
        </w:rPr>
        <w:t xml:space="preserve"> обращений). Нарушений исполнительской дисциплины в соответствии с представленными территориальными налоговыми органами отчетами не выявлено.</w:t>
      </w:r>
      <w:r w:rsidRPr="008B799F">
        <w:rPr>
          <w:sz w:val="24"/>
          <w:szCs w:val="24"/>
        </w:rPr>
        <w:t xml:space="preserve">  </w:t>
      </w:r>
    </w:p>
    <w:p w:rsidR="00442368" w:rsidRPr="004F36B9" w:rsidRDefault="00442368" w:rsidP="00442368">
      <w:pPr>
        <w:ind w:left="142" w:right="-459" w:firstLine="425"/>
        <w:jc w:val="both"/>
        <w:rPr>
          <w:sz w:val="24"/>
          <w:szCs w:val="24"/>
        </w:rPr>
      </w:pPr>
      <w:r>
        <w:rPr>
          <w:sz w:val="24"/>
          <w:szCs w:val="24"/>
        </w:rPr>
        <w:t xml:space="preserve">    </w:t>
      </w:r>
      <w:r w:rsidRPr="004F36B9">
        <w:rPr>
          <w:sz w:val="24"/>
          <w:szCs w:val="24"/>
        </w:rPr>
        <w:t>Информация об исполнительской дисциплине по рассмотрению обращений граждан в Управлении и территориальных налоговых органах края ежемесячно докладывается руководителю Управления.</w:t>
      </w:r>
    </w:p>
    <w:p w:rsidR="00442368" w:rsidRPr="00C224EA" w:rsidRDefault="00442368" w:rsidP="00442368">
      <w:pPr>
        <w:ind w:left="142" w:right="-459" w:firstLine="425"/>
        <w:rPr>
          <w:sz w:val="24"/>
          <w:szCs w:val="24"/>
        </w:rPr>
      </w:pPr>
      <w:r>
        <w:rPr>
          <w:sz w:val="24"/>
          <w:szCs w:val="24"/>
        </w:rPr>
        <w:t xml:space="preserve">    Приложение: приложение </w:t>
      </w:r>
      <w:r w:rsidR="000D79EE">
        <w:rPr>
          <w:sz w:val="24"/>
          <w:szCs w:val="24"/>
        </w:rPr>
        <w:t>№</w:t>
      </w:r>
      <w:r>
        <w:rPr>
          <w:sz w:val="24"/>
          <w:szCs w:val="24"/>
        </w:rPr>
        <w:t>1.</w:t>
      </w:r>
      <w:proofErr w:type="spellStart"/>
      <w:r>
        <w:rPr>
          <w:sz w:val="24"/>
          <w:szCs w:val="24"/>
          <w:lang w:val="en-US"/>
        </w:rPr>
        <w:t>docx</w:t>
      </w:r>
      <w:proofErr w:type="spellEnd"/>
      <w:r>
        <w:rPr>
          <w:sz w:val="24"/>
          <w:szCs w:val="24"/>
        </w:rPr>
        <w:t>;</w:t>
      </w:r>
    </w:p>
    <w:p w:rsidR="00442368" w:rsidRDefault="00442368" w:rsidP="00442368">
      <w:pPr>
        <w:ind w:left="142" w:right="-459" w:firstLine="425"/>
        <w:rPr>
          <w:sz w:val="24"/>
          <w:szCs w:val="24"/>
        </w:rPr>
      </w:pPr>
      <w:r>
        <w:rPr>
          <w:sz w:val="24"/>
          <w:szCs w:val="24"/>
        </w:rPr>
        <w:t xml:space="preserve">                        </w:t>
      </w:r>
      <w:r w:rsidR="00FC2F62">
        <w:rPr>
          <w:sz w:val="24"/>
          <w:szCs w:val="24"/>
        </w:rPr>
        <w:t xml:space="preserve">    </w:t>
      </w:r>
      <w:r w:rsidR="000D79EE">
        <w:rPr>
          <w:sz w:val="24"/>
          <w:szCs w:val="24"/>
        </w:rPr>
        <w:t>приложение №</w:t>
      </w:r>
      <w:r>
        <w:rPr>
          <w:sz w:val="24"/>
          <w:szCs w:val="24"/>
        </w:rPr>
        <w:t>2.</w:t>
      </w:r>
      <w:r w:rsidRPr="005A21E2">
        <w:t xml:space="preserve"> </w:t>
      </w:r>
      <w:proofErr w:type="spellStart"/>
      <w:r w:rsidRPr="005A21E2">
        <w:rPr>
          <w:sz w:val="24"/>
          <w:szCs w:val="24"/>
          <w:lang w:val="en-US"/>
        </w:rPr>
        <w:t>xlsx</w:t>
      </w:r>
      <w:proofErr w:type="spellEnd"/>
    </w:p>
    <w:p w:rsidR="00442368" w:rsidRDefault="00442368" w:rsidP="00442368">
      <w:pPr>
        <w:ind w:left="142" w:right="-459" w:firstLine="425"/>
        <w:rPr>
          <w:sz w:val="24"/>
          <w:szCs w:val="24"/>
        </w:rPr>
      </w:pPr>
    </w:p>
    <w:p w:rsidR="00442368" w:rsidRPr="00C224EA" w:rsidRDefault="00442368" w:rsidP="00442368">
      <w:pPr>
        <w:ind w:left="142" w:right="-459" w:firstLine="425"/>
        <w:rPr>
          <w:sz w:val="24"/>
          <w:szCs w:val="24"/>
        </w:rPr>
      </w:pPr>
      <w:r>
        <w:rPr>
          <w:sz w:val="24"/>
          <w:szCs w:val="24"/>
        </w:rPr>
        <w:t xml:space="preserve">        </w:t>
      </w:r>
    </w:p>
    <w:p w:rsidR="00442368" w:rsidRDefault="00442368" w:rsidP="00442368">
      <w:pPr>
        <w:ind w:left="142" w:right="-459" w:firstLine="425"/>
        <w:rPr>
          <w:sz w:val="24"/>
          <w:szCs w:val="24"/>
        </w:rPr>
      </w:pPr>
      <w:bookmarkStart w:id="0" w:name="_GoBack"/>
      <w:bookmarkEnd w:id="0"/>
    </w:p>
    <w:sectPr w:rsidR="00442368" w:rsidSect="008F1A5D">
      <w:headerReference w:type="default" r:id="rId8"/>
      <w:footerReference w:type="default" r:id="rId9"/>
      <w:pgSz w:w="11907" w:h="16840"/>
      <w:pgMar w:top="142" w:right="1168" w:bottom="567" w:left="992"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649B" w:rsidRDefault="006D649B" w:rsidP="00106497">
      <w:r>
        <w:separator/>
      </w:r>
    </w:p>
  </w:endnote>
  <w:endnote w:type="continuationSeparator" w:id="0">
    <w:p w:rsidR="006D649B" w:rsidRDefault="006D649B" w:rsidP="00106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XO Thames">
    <w:altName w:val="Times New Roman"/>
    <w:charset w:val="CC"/>
    <w:family w:val="roman"/>
    <w:pitch w:val="variable"/>
    <w:sig w:usb0="00000001" w:usb1="0000285A" w:usb2="00000000" w:usb3="00000000" w:csb0="00000015"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6497" w:rsidRDefault="00106497">
    <w:pPr>
      <w:pStyle w:val="ac"/>
      <w:jc w:val="right"/>
    </w:pPr>
  </w:p>
  <w:p w:rsidR="00106497" w:rsidRDefault="00106497">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649B" w:rsidRDefault="006D649B" w:rsidP="00106497">
      <w:r>
        <w:separator/>
      </w:r>
    </w:p>
  </w:footnote>
  <w:footnote w:type="continuationSeparator" w:id="0">
    <w:p w:rsidR="006D649B" w:rsidRDefault="006D649B" w:rsidP="001064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00095563"/>
      <w:docPartObj>
        <w:docPartGallery w:val="Page Numbers (Top of Page)"/>
        <w:docPartUnique/>
      </w:docPartObj>
    </w:sdtPr>
    <w:sdtEndPr/>
    <w:sdtContent>
      <w:p w:rsidR="0092118C" w:rsidRDefault="0092118C">
        <w:pPr>
          <w:pStyle w:val="aa"/>
          <w:jc w:val="center"/>
        </w:pPr>
        <w:r>
          <w:fldChar w:fldCharType="begin"/>
        </w:r>
        <w:r>
          <w:instrText>PAGE   \* MERGEFORMAT</w:instrText>
        </w:r>
        <w:r>
          <w:fldChar w:fldCharType="separate"/>
        </w:r>
        <w:r w:rsidR="006F4CE3">
          <w:rPr>
            <w:noProof/>
          </w:rPr>
          <w:t>2</w:t>
        </w:r>
        <w:r>
          <w:fldChar w:fldCharType="end"/>
        </w:r>
      </w:p>
    </w:sdtContent>
  </w:sdt>
  <w:p w:rsidR="00106497" w:rsidRDefault="00106497">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CA33B4"/>
    <w:multiLevelType w:val="multilevel"/>
    <w:tmpl w:val="6F58034A"/>
    <w:lvl w:ilvl="0">
      <w:start w:val="1"/>
      <w:numFmt w:val="decimal"/>
      <w:pStyle w:val="1"/>
      <w:lvlText w:val="%1."/>
      <w:lvlJc w:val="left"/>
      <w:pPr>
        <w:ind w:left="357" w:hanging="432"/>
      </w:pPr>
    </w:lvl>
    <w:lvl w:ilvl="1">
      <w:start w:val="1"/>
      <w:numFmt w:val="decimal"/>
      <w:pStyle w:val="2"/>
      <w:lvlText w:val="%1.%2."/>
      <w:lvlJc w:val="left"/>
      <w:pPr>
        <w:ind w:left="933" w:hanging="576"/>
      </w:pPr>
    </w:lvl>
    <w:lvl w:ilvl="2">
      <w:start w:val="1"/>
      <w:numFmt w:val="decimal"/>
      <w:pStyle w:val="3"/>
      <w:lvlText w:val="%1.%2.%3."/>
      <w:lvlJc w:val="left"/>
      <w:pPr>
        <w:ind w:left="1077" w:hanging="720"/>
      </w:pPr>
    </w:lvl>
    <w:lvl w:ilvl="3">
      <w:start w:val="1"/>
      <w:numFmt w:val="decimal"/>
      <w:pStyle w:val="4"/>
      <w:lvlText w:val="%1.%2.%3.%4."/>
      <w:lvlJc w:val="left"/>
      <w:pPr>
        <w:ind w:left="1219" w:hanging="864"/>
      </w:pPr>
    </w:lvl>
    <w:lvl w:ilvl="4">
      <w:start w:val="1"/>
      <w:numFmt w:val="decimal"/>
      <w:pStyle w:val="5"/>
      <w:lvlText w:val="%1.%2.%3.%4.%5"/>
      <w:lvlJc w:val="left"/>
      <w:pPr>
        <w:ind w:left="1365" w:hanging="1008"/>
      </w:pPr>
    </w:lvl>
    <w:lvl w:ilvl="5">
      <w:start w:val="1"/>
      <w:numFmt w:val="decimal"/>
      <w:pStyle w:val="6"/>
      <w:lvlText w:val="%1.%2.%3.%4.%5.%6"/>
      <w:lvlJc w:val="left"/>
      <w:pPr>
        <w:ind w:left="1509" w:hanging="1152"/>
      </w:pPr>
    </w:lvl>
    <w:lvl w:ilvl="6">
      <w:start w:val="1"/>
      <w:numFmt w:val="decimal"/>
      <w:pStyle w:val="7"/>
      <w:lvlText w:val="%1.%2.%3.%4.%5.%6.%7"/>
      <w:lvlJc w:val="left"/>
      <w:pPr>
        <w:ind w:left="1653" w:hanging="1296"/>
      </w:pPr>
    </w:lvl>
    <w:lvl w:ilvl="7">
      <w:start w:val="1"/>
      <w:numFmt w:val="decimal"/>
      <w:pStyle w:val="8"/>
      <w:lvlText w:val="%1.%2.%3.%4.%5.%6.%7.%8"/>
      <w:lvlJc w:val="left"/>
      <w:pPr>
        <w:ind w:left="1797" w:hanging="1440"/>
      </w:pPr>
    </w:lvl>
    <w:lvl w:ilvl="8">
      <w:start w:val="1"/>
      <w:numFmt w:val="decimal"/>
      <w:pStyle w:val="9"/>
      <w:lvlText w:val="%1.%2.%3.%4.%5.%6.%7.%8.%9"/>
      <w:lvlJc w:val="left"/>
      <w:pPr>
        <w:ind w:left="1941"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48F4"/>
    <w:rsid w:val="00001905"/>
    <w:rsid w:val="00002A2E"/>
    <w:rsid w:val="00023CD7"/>
    <w:rsid w:val="0002796C"/>
    <w:rsid w:val="0008622B"/>
    <w:rsid w:val="00097016"/>
    <w:rsid w:val="000A6205"/>
    <w:rsid w:val="000B3400"/>
    <w:rsid w:val="000C1253"/>
    <w:rsid w:val="000C6B73"/>
    <w:rsid w:val="000D79EE"/>
    <w:rsid w:val="000E2B8C"/>
    <w:rsid w:val="000F453D"/>
    <w:rsid w:val="00106497"/>
    <w:rsid w:val="00113A47"/>
    <w:rsid w:val="001158E6"/>
    <w:rsid w:val="00120F8E"/>
    <w:rsid w:val="00133C00"/>
    <w:rsid w:val="0013530E"/>
    <w:rsid w:val="00146E31"/>
    <w:rsid w:val="00153B67"/>
    <w:rsid w:val="00156390"/>
    <w:rsid w:val="00187442"/>
    <w:rsid w:val="00192CE4"/>
    <w:rsid w:val="001953C1"/>
    <w:rsid w:val="001A2BD8"/>
    <w:rsid w:val="001A4E4B"/>
    <w:rsid w:val="001E1093"/>
    <w:rsid w:val="001F257C"/>
    <w:rsid w:val="001F3065"/>
    <w:rsid w:val="001F55C3"/>
    <w:rsid w:val="001F6B7D"/>
    <w:rsid w:val="002143F5"/>
    <w:rsid w:val="0022180B"/>
    <w:rsid w:val="00222960"/>
    <w:rsid w:val="00240B14"/>
    <w:rsid w:val="00242B2D"/>
    <w:rsid w:val="00245AA2"/>
    <w:rsid w:val="00283C02"/>
    <w:rsid w:val="002855B0"/>
    <w:rsid w:val="00291839"/>
    <w:rsid w:val="00291AD5"/>
    <w:rsid w:val="00295600"/>
    <w:rsid w:val="002C1519"/>
    <w:rsid w:val="002C5C3D"/>
    <w:rsid w:val="002D3656"/>
    <w:rsid w:val="002F3D6F"/>
    <w:rsid w:val="00310CD1"/>
    <w:rsid w:val="00310D1C"/>
    <w:rsid w:val="0031316C"/>
    <w:rsid w:val="00334A4B"/>
    <w:rsid w:val="00343AA1"/>
    <w:rsid w:val="0035767A"/>
    <w:rsid w:val="00366B79"/>
    <w:rsid w:val="00376C93"/>
    <w:rsid w:val="003C58B8"/>
    <w:rsid w:val="003F6942"/>
    <w:rsid w:val="00404C49"/>
    <w:rsid w:val="004068EC"/>
    <w:rsid w:val="00406DCF"/>
    <w:rsid w:val="004112DC"/>
    <w:rsid w:val="004120CD"/>
    <w:rsid w:val="00417E06"/>
    <w:rsid w:val="00422EEC"/>
    <w:rsid w:val="0042571A"/>
    <w:rsid w:val="00435171"/>
    <w:rsid w:val="00442368"/>
    <w:rsid w:val="004615FA"/>
    <w:rsid w:val="00465CBF"/>
    <w:rsid w:val="004B1867"/>
    <w:rsid w:val="004B2967"/>
    <w:rsid w:val="004D407D"/>
    <w:rsid w:val="00501D5D"/>
    <w:rsid w:val="00516ADD"/>
    <w:rsid w:val="005241BB"/>
    <w:rsid w:val="00537843"/>
    <w:rsid w:val="00542F74"/>
    <w:rsid w:val="005763BA"/>
    <w:rsid w:val="00585A50"/>
    <w:rsid w:val="00590A82"/>
    <w:rsid w:val="00595683"/>
    <w:rsid w:val="00596E2A"/>
    <w:rsid w:val="005B1688"/>
    <w:rsid w:val="005D1A26"/>
    <w:rsid w:val="005D7226"/>
    <w:rsid w:val="005F733B"/>
    <w:rsid w:val="00600A00"/>
    <w:rsid w:val="00601CBD"/>
    <w:rsid w:val="00604D50"/>
    <w:rsid w:val="00612C4B"/>
    <w:rsid w:val="00614283"/>
    <w:rsid w:val="006277F6"/>
    <w:rsid w:val="00641BD2"/>
    <w:rsid w:val="00677871"/>
    <w:rsid w:val="006901AC"/>
    <w:rsid w:val="0069203B"/>
    <w:rsid w:val="00694CF6"/>
    <w:rsid w:val="006A7333"/>
    <w:rsid w:val="006B5933"/>
    <w:rsid w:val="006C60B2"/>
    <w:rsid w:val="006D1A1C"/>
    <w:rsid w:val="006D649B"/>
    <w:rsid w:val="006E59C8"/>
    <w:rsid w:val="006F4CE3"/>
    <w:rsid w:val="007235F9"/>
    <w:rsid w:val="007237E0"/>
    <w:rsid w:val="00742E12"/>
    <w:rsid w:val="007461F4"/>
    <w:rsid w:val="00756535"/>
    <w:rsid w:val="007730D0"/>
    <w:rsid w:val="00776124"/>
    <w:rsid w:val="00783DB5"/>
    <w:rsid w:val="00790F56"/>
    <w:rsid w:val="0079160F"/>
    <w:rsid w:val="00796610"/>
    <w:rsid w:val="007A4E3C"/>
    <w:rsid w:val="007B0FAB"/>
    <w:rsid w:val="007C2534"/>
    <w:rsid w:val="007C4A46"/>
    <w:rsid w:val="007D19A2"/>
    <w:rsid w:val="007D6C09"/>
    <w:rsid w:val="007F1381"/>
    <w:rsid w:val="00800420"/>
    <w:rsid w:val="008161D1"/>
    <w:rsid w:val="008301CC"/>
    <w:rsid w:val="00830CF4"/>
    <w:rsid w:val="00856D5D"/>
    <w:rsid w:val="008618E2"/>
    <w:rsid w:val="008633A9"/>
    <w:rsid w:val="00872071"/>
    <w:rsid w:val="00880E9E"/>
    <w:rsid w:val="00883830"/>
    <w:rsid w:val="00892278"/>
    <w:rsid w:val="008A479C"/>
    <w:rsid w:val="008B7016"/>
    <w:rsid w:val="008B7FFD"/>
    <w:rsid w:val="008E0081"/>
    <w:rsid w:val="008E3663"/>
    <w:rsid w:val="008F1A5D"/>
    <w:rsid w:val="00905440"/>
    <w:rsid w:val="0092118C"/>
    <w:rsid w:val="009514AF"/>
    <w:rsid w:val="009723DD"/>
    <w:rsid w:val="009874BA"/>
    <w:rsid w:val="00996D8C"/>
    <w:rsid w:val="009B7380"/>
    <w:rsid w:val="009D3BD1"/>
    <w:rsid w:val="009D51AB"/>
    <w:rsid w:val="009D70B9"/>
    <w:rsid w:val="009E1E57"/>
    <w:rsid w:val="009E4AA6"/>
    <w:rsid w:val="009F2037"/>
    <w:rsid w:val="00A0734F"/>
    <w:rsid w:val="00A157E3"/>
    <w:rsid w:val="00A43BDF"/>
    <w:rsid w:val="00A57186"/>
    <w:rsid w:val="00A645C5"/>
    <w:rsid w:val="00A9241B"/>
    <w:rsid w:val="00A952FD"/>
    <w:rsid w:val="00AB4766"/>
    <w:rsid w:val="00AC5680"/>
    <w:rsid w:val="00AC61C9"/>
    <w:rsid w:val="00AC78EF"/>
    <w:rsid w:val="00AD3420"/>
    <w:rsid w:val="00AD5FA0"/>
    <w:rsid w:val="00AE7D16"/>
    <w:rsid w:val="00AF04A1"/>
    <w:rsid w:val="00AF0702"/>
    <w:rsid w:val="00AF4449"/>
    <w:rsid w:val="00AF673A"/>
    <w:rsid w:val="00B0011E"/>
    <w:rsid w:val="00B05ED1"/>
    <w:rsid w:val="00B234C1"/>
    <w:rsid w:val="00B4064F"/>
    <w:rsid w:val="00B44C6C"/>
    <w:rsid w:val="00B50EDD"/>
    <w:rsid w:val="00B628A6"/>
    <w:rsid w:val="00B6636C"/>
    <w:rsid w:val="00B812CF"/>
    <w:rsid w:val="00BB1BDD"/>
    <w:rsid w:val="00BB4461"/>
    <w:rsid w:val="00BD6BC7"/>
    <w:rsid w:val="00C0360F"/>
    <w:rsid w:val="00C0609B"/>
    <w:rsid w:val="00C1039F"/>
    <w:rsid w:val="00C224EA"/>
    <w:rsid w:val="00C27EF9"/>
    <w:rsid w:val="00C35811"/>
    <w:rsid w:val="00C378BA"/>
    <w:rsid w:val="00C4745C"/>
    <w:rsid w:val="00C52295"/>
    <w:rsid w:val="00C56E63"/>
    <w:rsid w:val="00C83B12"/>
    <w:rsid w:val="00C86F7B"/>
    <w:rsid w:val="00C97370"/>
    <w:rsid w:val="00CA3A70"/>
    <w:rsid w:val="00CB20BA"/>
    <w:rsid w:val="00CC404B"/>
    <w:rsid w:val="00CD6F51"/>
    <w:rsid w:val="00CF02C9"/>
    <w:rsid w:val="00CF75B0"/>
    <w:rsid w:val="00D01690"/>
    <w:rsid w:val="00D36ADF"/>
    <w:rsid w:val="00D37A53"/>
    <w:rsid w:val="00D40C76"/>
    <w:rsid w:val="00D63C02"/>
    <w:rsid w:val="00D73291"/>
    <w:rsid w:val="00D75ED7"/>
    <w:rsid w:val="00D82963"/>
    <w:rsid w:val="00DB2213"/>
    <w:rsid w:val="00DB3CCD"/>
    <w:rsid w:val="00DC4EDF"/>
    <w:rsid w:val="00E07BEB"/>
    <w:rsid w:val="00E12746"/>
    <w:rsid w:val="00E1663B"/>
    <w:rsid w:val="00E45ECC"/>
    <w:rsid w:val="00E56956"/>
    <w:rsid w:val="00E65016"/>
    <w:rsid w:val="00E65479"/>
    <w:rsid w:val="00E97F91"/>
    <w:rsid w:val="00EA3873"/>
    <w:rsid w:val="00EA48F4"/>
    <w:rsid w:val="00EC3835"/>
    <w:rsid w:val="00EE4DB9"/>
    <w:rsid w:val="00EE5957"/>
    <w:rsid w:val="00F061D7"/>
    <w:rsid w:val="00F125AC"/>
    <w:rsid w:val="00F368BD"/>
    <w:rsid w:val="00F4651D"/>
    <w:rsid w:val="00F5150C"/>
    <w:rsid w:val="00F64264"/>
    <w:rsid w:val="00F74678"/>
    <w:rsid w:val="00F90BDD"/>
    <w:rsid w:val="00F958D0"/>
    <w:rsid w:val="00FA54D6"/>
    <w:rsid w:val="00FA5A70"/>
    <w:rsid w:val="00FA7F8B"/>
    <w:rsid w:val="00FB1CDE"/>
    <w:rsid w:val="00FC2F62"/>
    <w:rsid w:val="00FC7EFF"/>
    <w:rsid w:val="00FF03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89636274-1DF2-4DE8-A990-650722253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0"/>
    <w:qFormat/>
  </w:style>
  <w:style w:type="paragraph" w:styleId="1">
    <w:name w:val="heading 1"/>
    <w:basedOn w:val="a"/>
    <w:next w:val="a"/>
    <w:link w:val="11"/>
    <w:uiPriority w:val="9"/>
    <w:qFormat/>
    <w:pPr>
      <w:keepNext/>
      <w:numPr>
        <w:numId w:val="1"/>
      </w:numPr>
      <w:tabs>
        <w:tab w:val="left" w:pos="789"/>
      </w:tabs>
      <w:spacing w:before="360" w:after="120"/>
      <w:ind w:firstLine="0"/>
      <w:jc w:val="center"/>
      <w:outlineLvl w:val="0"/>
    </w:pPr>
    <w:rPr>
      <w:b/>
      <w:caps/>
      <w:spacing w:val="40"/>
      <w:sz w:val="24"/>
    </w:rPr>
  </w:style>
  <w:style w:type="paragraph" w:styleId="2">
    <w:name w:val="heading 2"/>
    <w:basedOn w:val="a"/>
    <w:next w:val="a"/>
    <w:link w:val="20"/>
    <w:uiPriority w:val="9"/>
    <w:qFormat/>
    <w:pPr>
      <w:keepNext/>
      <w:numPr>
        <w:ilvl w:val="1"/>
        <w:numId w:val="1"/>
      </w:numPr>
      <w:tabs>
        <w:tab w:val="left" w:pos="933"/>
      </w:tabs>
      <w:spacing w:before="120" w:after="120"/>
      <w:outlineLvl w:val="1"/>
    </w:pPr>
    <w:rPr>
      <w:b/>
      <w:smallCaps/>
      <w:sz w:val="24"/>
    </w:rPr>
  </w:style>
  <w:style w:type="paragraph" w:styleId="3">
    <w:name w:val="heading 3"/>
    <w:basedOn w:val="a"/>
    <w:next w:val="a"/>
    <w:link w:val="30"/>
    <w:uiPriority w:val="9"/>
    <w:qFormat/>
    <w:pPr>
      <w:keepNext/>
      <w:numPr>
        <w:ilvl w:val="2"/>
        <w:numId w:val="1"/>
      </w:numPr>
      <w:tabs>
        <w:tab w:val="left" w:pos="1077"/>
      </w:tabs>
      <w:spacing w:before="120" w:after="120"/>
      <w:outlineLvl w:val="2"/>
    </w:pPr>
    <w:rPr>
      <w:b/>
      <w:i/>
      <w:sz w:val="24"/>
    </w:rPr>
  </w:style>
  <w:style w:type="paragraph" w:styleId="4">
    <w:name w:val="heading 4"/>
    <w:basedOn w:val="a"/>
    <w:next w:val="a"/>
    <w:link w:val="40"/>
    <w:uiPriority w:val="9"/>
    <w:qFormat/>
    <w:pPr>
      <w:keepNext/>
      <w:widowControl w:val="0"/>
      <w:numPr>
        <w:ilvl w:val="3"/>
        <w:numId w:val="1"/>
      </w:numPr>
      <w:tabs>
        <w:tab w:val="left" w:pos="1437"/>
      </w:tabs>
      <w:spacing w:before="240" w:after="60"/>
      <w:ind w:hanging="862"/>
      <w:jc w:val="both"/>
      <w:outlineLvl w:val="3"/>
    </w:pPr>
    <w:rPr>
      <w:b/>
      <w:sz w:val="24"/>
    </w:rPr>
  </w:style>
  <w:style w:type="paragraph" w:styleId="5">
    <w:name w:val="heading 5"/>
    <w:basedOn w:val="a"/>
    <w:next w:val="a"/>
    <w:link w:val="50"/>
    <w:uiPriority w:val="9"/>
    <w:qFormat/>
    <w:pPr>
      <w:keepNext/>
      <w:numPr>
        <w:ilvl w:val="4"/>
        <w:numId w:val="1"/>
      </w:numPr>
      <w:tabs>
        <w:tab w:val="left" w:pos="1365"/>
      </w:tabs>
      <w:outlineLvl w:val="4"/>
    </w:pPr>
    <w:rPr>
      <w:sz w:val="24"/>
    </w:rPr>
  </w:style>
  <w:style w:type="paragraph" w:styleId="6">
    <w:name w:val="heading 6"/>
    <w:basedOn w:val="a"/>
    <w:next w:val="a"/>
    <w:link w:val="60"/>
    <w:uiPriority w:val="9"/>
    <w:qFormat/>
    <w:pPr>
      <w:keepNext/>
      <w:numPr>
        <w:ilvl w:val="5"/>
        <w:numId w:val="1"/>
      </w:numPr>
      <w:tabs>
        <w:tab w:val="left" w:pos="1509"/>
      </w:tabs>
      <w:outlineLvl w:val="5"/>
    </w:pPr>
    <w:rPr>
      <w:b/>
    </w:rPr>
  </w:style>
  <w:style w:type="paragraph" w:styleId="7">
    <w:name w:val="heading 7"/>
    <w:basedOn w:val="a"/>
    <w:next w:val="a"/>
    <w:link w:val="70"/>
    <w:uiPriority w:val="9"/>
    <w:qFormat/>
    <w:pPr>
      <w:keepNext/>
      <w:pageBreakBefore/>
      <w:numPr>
        <w:ilvl w:val="6"/>
        <w:numId w:val="1"/>
      </w:numPr>
      <w:tabs>
        <w:tab w:val="left" w:pos="1653"/>
      </w:tabs>
      <w:jc w:val="center"/>
      <w:outlineLvl w:val="6"/>
    </w:pPr>
    <w:rPr>
      <w:sz w:val="24"/>
    </w:rPr>
  </w:style>
  <w:style w:type="paragraph" w:styleId="8">
    <w:name w:val="heading 8"/>
    <w:basedOn w:val="a"/>
    <w:next w:val="a"/>
    <w:link w:val="80"/>
    <w:uiPriority w:val="9"/>
    <w:qFormat/>
    <w:pPr>
      <w:numPr>
        <w:ilvl w:val="7"/>
        <w:numId w:val="1"/>
      </w:numPr>
      <w:tabs>
        <w:tab w:val="left" w:pos="1797"/>
      </w:tabs>
      <w:spacing w:before="240" w:after="60"/>
      <w:outlineLvl w:val="7"/>
    </w:pPr>
    <w:rPr>
      <w:rFonts w:ascii="Arial" w:hAnsi="Arial"/>
      <w:i/>
    </w:rPr>
  </w:style>
  <w:style w:type="paragraph" w:styleId="9">
    <w:name w:val="heading 9"/>
    <w:basedOn w:val="a"/>
    <w:next w:val="a"/>
    <w:link w:val="90"/>
    <w:uiPriority w:val="9"/>
    <w:qFormat/>
    <w:pPr>
      <w:numPr>
        <w:ilvl w:val="8"/>
        <w:numId w:val="1"/>
      </w:numPr>
      <w:tabs>
        <w:tab w:val="left" w:pos="1941"/>
      </w:tabs>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Обычный1"/>
  </w:style>
  <w:style w:type="paragraph" w:styleId="21">
    <w:name w:val="toc 2"/>
    <w:next w:val="a"/>
    <w:link w:val="22"/>
    <w:uiPriority w:val="39"/>
    <w:pPr>
      <w:ind w:left="200"/>
    </w:pPr>
  </w:style>
  <w:style w:type="character" w:customStyle="1" w:styleId="22">
    <w:name w:val="Оглавление 2 Знак"/>
    <w:link w:val="21"/>
  </w:style>
  <w:style w:type="paragraph" w:styleId="41">
    <w:name w:val="toc 4"/>
    <w:next w:val="a"/>
    <w:link w:val="42"/>
    <w:uiPriority w:val="39"/>
    <w:pPr>
      <w:ind w:left="600"/>
    </w:pPr>
  </w:style>
  <w:style w:type="character" w:customStyle="1" w:styleId="42">
    <w:name w:val="Оглавление 4 Знак"/>
    <w:link w:val="41"/>
  </w:style>
  <w:style w:type="character" w:customStyle="1" w:styleId="70">
    <w:name w:val="Заголовок 7 Знак"/>
    <w:basedOn w:val="10"/>
    <w:link w:val="7"/>
    <w:rPr>
      <w:sz w:val="24"/>
    </w:rPr>
  </w:style>
  <w:style w:type="paragraph" w:styleId="61">
    <w:name w:val="toc 6"/>
    <w:next w:val="a"/>
    <w:link w:val="62"/>
    <w:uiPriority w:val="39"/>
    <w:pPr>
      <w:ind w:left="1000"/>
    </w:pPr>
  </w:style>
  <w:style w:type="character" w:customStyle="1" w:styleId="62">
    <w:name w:val="Оглавление 6 Знак"/>
    <w:link w:val="61"/>
  </w:style>
  <w:style w:type="paragraph" w:styleId="71">
    <w:name w:val="toc 7"/>
    <w:next w:val="a"/>
    <w:link w:val="72"/>
    <w:uiPriority w:val="39"/>
    <w:pPr>
      <w:ind w:left="1200"/>
    </w:pPr>
  </w:style>
  <w:style w:type="character" w:customStyle="1" w:styleId="72">
    <w:name w:val="Оглавление 7 Знак"/>
    <w:link w:val="71"/>
  </w:style>
  <w:style w:type="paragraph" w:customStyle="1" w:styleId="12">
    <w:name w:val="Основной шрифт абзаца1"/>
  </w:style>
  <w:style w:type="character" w:customStyle="1" w:styleId="30">
    <w:name w:val="Заголовок 3 Знак"/>
    <w:basedOn w:val="10"/>
    <w:link w:val="3"/>
    <w:rPr>
      <w:b/>
      <w:i/>
      <w:sz w:val="24"/>
    </w:rPr>
  </w:style>
  <w:style w:type="character" w:customStyle="1" w:styleId="90">
    <w:name w:val="Заголовок 9 Знак"/>
    <w:basedOn w:val="10"/>
    <w:link w:val="9"/>
    <w:rPr>
      <w:rFonts w:ascii="Arial" w:hAnsi="Arial"/>
      <w:b/>
      <w:i/>
      <w:sz w:val="18"/>
    </w:rPr>
  </w:style>
  <w:style w:type="paragraph" w:styleId="31">
    <w:name w:val="toc 3"/>
    <w:next w:val="a"/>
    <w:link w:val="32"/>
    <w:uiPriority w:val="39"/>
    <w:pPr>
      <w:ind w:left="400"/>
    </w:pPr>
  </w:style>
  <w:style w:type="character" w:customStyle="1" w:styleId="32">
    <w:name w:val="Оглавление 3 Знак"/>
    <w:link w:val="31"/>
  </w:style>
  <w:style w:type="character" w:customStyle="1" w:styleId="50">
    <w:name w:val="Заголовок 5 Знак"/>
    <w:basedOn w:val="10"/>
    <w:link w:val="5"/>
    <w:rPr>
      <w:sz w:val="24"/>
    </w:rPr>
  </w:style>
  <w:style w:type="character" w:customStyle="1" w:styleId="11">
    <w:name w:val="Заголовок 1 Знак"/>
    <w:basedOn w:val="10"/>
    <w:link w:val="1"/>
    <w:rPr>
      <w:b/>
      <w:caps/>
      <w:spacing w:val="40"/>
      <w:sz w:val="24"/>
    </w:rPr>
  </w:style>
  <w:style w:type="paragraph" w:customStyle="1" w:styleId="13">
    <w:name w:val="Гиперссылка1"/>
    <w:link w:val="a3"/>
    <w:rPr>
      <w:color w:val="0000FF"/>
      <w:u w:val="single"/>
    </w:rPr>
  </w:style>
  <w:style w:type="character" w:styleId="a3">
    <w:name w:val="Hyperlink"/>
    <w:link w:val="13"/>
    <w:rPr>
      <w:color w:val="0000FF"/>
      <w:u w:val="single"/>
    </w:rPr>
  </w:style>
  <w:style w:type="paragraph" w:customStyle="1" w:styleId="Footnote">
    <w:name w:val="Footnote"/>
    <w:link w:val="Footnote0"/>
    <w:rPr>
      <w:rFonts w:ascii="XO Thames" w:hAnsi="XO Thames"/>
      <w:sz w:val="22"/>
    </w:rPr>
  </w:style>
  <w:style w:type="character" w:customStyle="1" w:styleId="Footnote0">
    <w:name w:val="Footnote"/>
    <w:link w:val="Footnote"/>
    <w:rPr>
      <w:rFonts w:ascii="XO Thames" w:hAnsi="XO Thames"/>
      <w:sz w:val="22"/>
    </w:rPr>
  </w:style>
  <w:style w:type="character" w:customStyle="1" w:styleId="80">
    <w:name w:val="Заголовок 8 Знак"/>
    <w:basedOn w:val="10"/>
    <w:link w:val="8"/>
    <w:rPr>
      <w:rFonts w:ascii="Arial" w:hAnsi="Arial"/>
      <w:i/>
    </w:rPr>
  </w:style>
  <w:style w:type="paragraph" w:styleId="14">
    <w:name w:val="toc 1"/>
    <w:next w:val="a"/>
    <w:link w:val="15"/>
    <w:uiPriority w:val="39"/>
    <w:rPr>
      <w:rFonts w:ascii="XO Thames" w:hAnsi="XO Thames"/>
      <w:b/>
    </w:rPr>
  </w:style>
  <w:style w:type="character" w:customStyle="1" w:styleId="15">
    <w:name w:val="Оглавление 1 Знак"/>
    <w:link w:val="14"/>
    <w:rPr>
      <w:rFonts w:ascii="XO Thames" w:hAnsi="XO Thames"/>
      <w:b/>
    </w:rPr>
  </w:style>
  <w:style w:type="paragraph" w:customStyle="1" w:styleId="HeaderandFooter">
    <w:name w:val="Header and Footer"/>
    <w:link w:val="HeaderandFooter0"/>
    <w:pPr>
      <w:spacing w:line="360" w:lineRule="auto"/>
    </w:pPr>
    <w:rPr>
      <w:rFonts w:ascii="XO Thames" w:hAnsi="XO Thames"/>
    </w:rPr>
  </w:style>
  <w:style w:type="character" w:customStyle="1" w:styleId="HeaderandFooter0">
    <w:name w:val="Header and Footer"/>
    <w:link w:val="HeaderandFooter"/>
    <w:rPr>
      <w:rFonts w:ascii="XO Thames" w:hAnsi="XO Thames"/>
      <w:sz w:val="20"/>
    </w:rPr>
  </w:style>
  <w:style w:type="paragraph" w:styleId="91">
    <w:name w:val="toc 9"/>
    <w:next w:val="a"/>
    <w:link w:val="92"/>
    <w:uiPriority w:val="39"/>
    <w:pPr>
      <w:ind w:left="1600"/>
    </w:pPr>
  </w:style>
  <w:style w:type="character" w:customStyle="1" w:styleId="92">
    <w:name w:val="Оглавление 9 Знак"/>
    <w:link w:val="91"/>
  </w:style>
  <w:style w:type="paragraph" w:styleId="81">
    <w:name w:val="toc 8"/>
    <w:next w:val="a"/>
    <w:link w:val="82"/>
    <w:uiPriority w:val="39"/>
    <w:pPr>
      <w:ind w:left="1400"/>
    </w:pPr>
  </w:style>
  <w:style w:type="character" w:customStyle="1" w:styleId="82">
    <w:name w:val="Оглавление 8 Знак"/>
    <w:link w:val="81"/>
  </w:style>
  <w:style w:type="paragraph" w:styleId="51">
    <w:name w:val="toc 5"/>
    <w:next w:val="a"/>
    <w:link w:val="52"/>
    <w:uiPriority w:val="39"/>
    <w:pPr>
      <w:ind w:left="800"/>
    </w:pPr>
  </w:style>
  <w:style w:type="character" w:customStyle="1" w:styleId="52">
    <w:name w:val="Оглавление 5 Знак"/>
    <w:link w:val="51"/>
  </w:style>
  <w:style w:type="paragraph" w:styleId="a4">
    <w:name w:val="Subtitle"/>
    <w:next w:val="a"/>
    <w:link w:val="a5"/>
    <w:uiPriority w:val="11"/>
    <w:qFormat/>
    <w:rPr>
      <w:rFonts w:ascii="XO Thames" w:hAnsi="XO Thames"/>
      <w:i/>
      <w:color w:val="616161"/>
      <w:sz w:val="24"/>
    </w:rPr>
  </w:style>
  <w:style w:type="character" w:customStyle="1" w:styleId="a5">
    <w:name w:val="Подзаголовок Знак"/>
    <w:link w:val="a4"/>
    <w:rPr>
      <w:rFonts w:ascii="XO Thames" w:hAnsi="XO Thames"/>
      <w:i/>
      <w:color w:val="616161"/>
      <w:sz w:val="24"/>
    </w:rPr>
  </w:style>
  <w:style w:type="paragraph" w:customStyle="1" w:styleId="toc10">
    <w:name w:val="toc 10"/>
    <w:next w:val="a"/>
    <w:link w:val="toc100"/>
    <w:uiPriority w:val="39"/>
    <w:pPr>
      <w:ind w:left="1800"/>
    </w:pPr>
  </w:style>
  <w:style w:type="character" w:customStyle="1" w:styleId="toc100">
    <w:name w:val="toc 10"/>
    <w:link w:val="toc10"/>
  </w:style>
  <w:style w:type="paragraph" w:styleId="a6">
    <w:name w:val="Title"/>
    <w:next w:val="a"/>
    <w:link w:val="a7"/>
    <w:uiPriority w:val="10"/>
    <w:qFormat/>
    <w:rPr>
      <w:rFonts w:ascii="XO Thames" w:hAnsi="XO Thames"/>
      <w:b/>
      <w:sz w:val="52"/>
    </w:rPr>
  </w:style>
  <w:style w:type="character" w:customStyle="1" w:styleId="a7">
    <w:name w:val="Название Знак"/>
    <w:link w:val="a6"/>
    <w:rPr>
      <w:rFonts w:ascii="XO Thames" w:hAnsi="XO Thames"/>
      <w:b/>
      <w:sz w:val="52"/>
    </w:rPr>
  </w:style>
  <w:style w:type="character" w:customStyle="1" w:styleId="40">
    <w:name w:val="Заголовок 4 Знак"/>
    <w:basedOn w:val="10"/>
    <w:link w:val="4"/>
    <w:rPr>
      <w:b/>
      <w:sz w:val="24"/>
    </w:rPr>
  </w:style>
  <w:style w:type="character" w:customStyle="1" w:styleId="20">
    <w:name w:val="Заголовок 2 Знак"/>
    <w:basedOn w:val="10"/>
    <w:link w:val="2"/>
    <w:rPr>
      <w:b/>
      <w:smallCaps/>
      <w:sz w:val="24"/>
    </w:rPr>
  </w:style>
  <w:style w:type="character" w:customStyle="1" w:styleId="60">
    <w:name w:val="Заголовок 6 Знак"/>
    <w:basedOn w:val="10"/>
    <w:link w:val="6"/>
    <w:rPr>
      <w:b/>
    </w:rPr>
  </w:style>
  <w:style w:type="paragraph" w:styleId="a8">
    <w:name w:val="Body Text Indent"/>
    <w:aliases w:val=" Знак,Знак,Основной текст с отступом Знак1,Основной текст с отступом Знак Знак Знак Знак,Основной текст с отступом Знак Знак Знак1,Основной текст с отступом Знак Знак1,Основной текст с отступом Знак Знак Знак"/>
    <w:basedOn w:val="a"/>
    <w:link w:val="a9"/>
    <w:rsid w:val="00783DB5"/>
    <w:pPr>
      <w:ind w:firstLine="900"/>
    </w:pPr>
    <w:rPr>
      <w:color w:val="auto"/>
      <w:sz w:val="28"/>
      <w:szCs w:val="24"/>
    </w:rPr>
  </w:style>
  <w:style w:type="character" w:customStyle="1" w:styleId="a9">
    <w:name w:val="Основной текст с отступом Знак"/>
    <w:aliases w:val=" Знак Знак,Знак Знак,Основной текст с отступом Знак1 Знак,Основной текст с отступом Знак Знак Знак Знак Знак,Основной текст с отступом Знак Знак Знак1 Знак,Основной текст с отступом Знак Знак1 Знак"/>
    <w:basedOn w:val="a0"/>
    <w:link w:val="a8"/>
    <w:rsid w:val="00783DB5"/>
    <w:rPr>
      <w:color w:val="auto"/>
      <w:sz w:val="28"/>
      <w:szCs w:val="24"/>
    </w:rPr>
  </w:style>
  <w:style w:type="paragraph" w:styleId="aa">
    <w:name w:val="header"/>
    <w:basedOn w:val="a"/>
    <w:link w:val="ab"/>
    <w:uiPriority w:val="99"/>
    <w:unhideWhenUsed/>
    <w:rsid w:val="00106497"/>
    <w:pPr>
      <w:tabs>
        <w:tab w:val="center" w:pos="4677"/>
        <w:tab w:val="right" w:pos="9355"/>
      </w:tabs>
    </w:pPr>
  </w:style>
  <w:style w:type="character" w:customStyle="1" w:styleId="ab">
    <w:name w:val="Верхний колонтитул Знак"/>
    <w:basedOn w:val="a0"/>
    <w:link w:val="aa"/>
    <w:uiPriority w:val="99"/>
    <w:rsid w:val="00106497"/>
  </w:style>
  <w:style w:type="paragraph" w:styleId="ac">
    <w:name w:val="footer"/>
    <w:basedOn w:val="a"/>
    <w:link w:val="ad"/>
    <w:uiPriority w:val="99"/>
    <w:unhideWhenUsed/>
    <w:rsid w:val="00106497"/>
    <w:pPr>
      <w:tabs>
        <w:tab w:val="center" w:pos="4677"/>
        <w:tab w:val="right" w:pos="9355"/>
      </w:tabs>
    </w:pPr>
  </w:style>
  <w:style w:type="character" w:customStyle="1" w:styleId="ad">
    <w:name w:val="Нижний колонтитул Знак"/>
    <w:basedOn w:val="a0"/>
    <w:link w:val="ac"/>
    <w:uiPriority w:val="99"/>
    <w:rsid w:val="00106497"/>
  </w:style>
  <w:style w:type="paragraph" w:customStyle="1" w:styleId="Default">
    <w:name w:val="Default"/>
    <w:rsid w:val="00612C4B"/>
    <w:pPr>
      <w:autoSpaceDE w:val="0"/>
      <w:autoSpaceDN w:val="0"/>
      <w:adjustRightInd w:val="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93930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627989-380F-4363-AED4-8207B73E5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3495</TotalTime>
  <Pages>2</Pages>
  <Words>780</Words>
  <Characters>4450</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Шушарева Пелагея Алексеевна</dc:creator>
  <cp:lastModifiedBy>ВА</cp:lastModifiedBy>
  <cp:revision>72</cp:revision>
  <cp:lastPrinted>2023-04-10T03:55:00Z</cp:lastPrinted>
  <dcterms:created xsi:type="dcterms:W3CDTF">2021-11-12T01:43:00Z</dcterms:created>
  <dcterms:modified xsi:type="dcterms:W3CDTF">2025-04-14T04:55:00Z</dcterms:modified>
</cp:coreProperties>
</file>